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6C79" w14:textId="77777777" w:rsidR="009C798A" w:rsidRDefault="009C798A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440AFB76" w14:textId="20F26327" w:rsidR="003E0C23" w:rsidRPr="00637D8C" w:rsidRDefault="003E0C23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A04811">
        <w:rPr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58C86115" wp14:editId="1A415678">
            <wp:simplePos x="0" y="0"/>
            <wp:positionH relativeFrom="column">
              <wp:posOffset>-161925</wp:posOffset>
            </wp:positionH>
            <wp:positionV relativeFrom="paragraph">
              <wp:posOffset>-238125</wp:posOffset>
            </wp:positionV>
            <wp:extent cx="1877982" cy="381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2" cy="38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60F1" w14:textId="27F512DE" w:rsidR="003E0C23" w:rsidRDefault="003E0C23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2A3D3EC" w14:textId="554F552D" w:rsidR="00F809EB" w:rsidRDefault="009C798A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 Intensive Programme (BIP)</w:t>
      </w:r>
    </w:p>
    <w:p w14:paraId="59126F97" w14:textId="334FDE41" w:rsidR="00194234" w:rsidRDefault="009C798A" w:rsidP="00194234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</w:t>
      </w:r>
      <w:r w:rsid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/</w:t>
      </w:r>
      <w:r w:rsidR="00194234"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 w:rsid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335BA347" w14:textId="7C22A0C3" w:rsidR="009C798A" w:rsidRDefault="00194234" w:rsidP="00194234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1496053E" w14:textId="2783334D" w:rsidR="00A63FE3" w:rsidRDefault="00A63FE3" w:rsidP="00194234">
      <w:pPr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886BB28" w14:textId="79E9E2BE" w:rsidR="00A63FE3" w:rsidRDefault="00A63FE3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>This statement is to</w:t>
      </w:r>
      <w:r w:rsidR="00194234">
        <w:rPr>
          <w:rFonts w:ascii="Georgia" w:eastAsia="Times New Roman" w:hAnsi="Georgia" w:cs="Times New Roman"/>
          <w:color w:val="000000"/>
          <w:lang w:val="en-GB" w:eastAsia="en-GB"/>
        </w:rPr>
        <w:t xml:space="preserve"> confirm that the undersigning I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nstitutions are willing to be partners within the </w:t>
      </w:r>
      <w:r w:rsidRPr="00130171">
        <w:rPr>
          <w:rFonts w:ascii="Georgia" w:eastAsia="Times New Roman" w:hAnsi="Georgia" w:cs="Times New Roman"/>
          <w:b/>
          <w:color w:val="000000"/>
          <w:lang w:val="en-GB" w:eastAsia="en-GB"/>
        </w:rPr>
        <w:t>Erasmus+ funded Blended Intensive Programme (BIP)</w:t>
      </w:r>
      <w:r w:rsidR="00073776">
        <w:rPr>
          <w:rFonts w:ascii="Georgia" w:eastAsia="Times New Roman" w:hAnsi="Georgia" w:cs="Times New Roman"/>
          <w:b/>
          <w:color w:val="000000"/>
          <w:lang w:val="en-GB" w:eastAsia="en-GB"/>
        </w:rPr>
        <w:t xml:space="preserve"> </w:t>
      </w:r>
      <w:r w:rsidR="00073776" w:rsidRPr="00073776">
        <w:rPr>
          <w:rFonts w:ascii="Georgia" w:eastAsia="Times New Roman" w:hAnsi="Georgia" w:cs="Times New Roman"/>
          <w:color w:val="000000"/>
          <w:lang w:val="en-GB" w:eastAsia="en-GB"/>
        </w:rPr>
        <w:t>entitled</w:t>
      </w:r>
      <w:r>
        <w:rPr>
          <w:rFonts w:ascii="Georgia" w:eastAsia="Times New Roman" w:hAnsi="Georgia" w:cs="Times New Roman"/>
          <w:color w:val="000000"/>
          <w:lang w:val="en-GB" w:eastAsia="en-GB"/>
        </w:rPr>
        <w:t>:</w:t>
      </w:r>
    </w:p>
    <w:p w14:paraId="6DEFEFE5" w14:textId="28D31AA8" w:rsidR="00505BE6" w:rsidRDefault="00505BE6" w:rsidP="00505BE6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  <w:bookmarkStart w:id="0" w:name="_GoBack"/>
      <w:r w:rsidRPr="00505BE6">
        <w:rPr>
          <w:rFonts w:ascii="Times New Roman" w:hAnsi="Times New Roman"/>
          <w:b/>
          <w:bCs/>
          <w:sz w:val="28"/>
          <w:szCs w:val="24"/>
          <w:lang w:val="en-US"/>
        </w:rPr>
        <w:t>Human Relationships in the Digital Era</w:t>
      </w:r>
    </w:p>
    <w:bookmarkEnd w:id="0"/>
    <w:p w14:paraId="51987BA8" w14:textId="3B1D4BC1" w:rsidR="00130171" w:rsidRDefault="00073776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which consists of a </w:t>
      </w:r>
      <w:r w:rsidRPr="00194234">
        <w:rPr>
          <w:rFonts w:ascii="Georgia" w:eastAsia="Times New Roman" w:hAnsi="Georgia" w:cs="Times New Roman"/>
          <w:b/>
          <w:color w:val="000000"/>
          <w:lang w:val="en-GB" w:eastAsia="en-GB"/>
        </w:rPr>
        <w:t>v</w:t>
      </w:r>
      <w:r w:rsidR="00130171" w:rsidRPr="00194234">
        <w:rPr>
          <w:rFonts w:ascii="Georgia" w:eastAsia="Times New Roman" w:hAnsi="Georgia" w:cs="Times New Roman"/>
          <w:b/>
          <w:color w:val="000000"/>
          <w:lang w:val="en-GB" w:eastAsia="en-GB"/>
        </w:rPr>
        <w:t>irtual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</w:t>
      </w:r>
      <w:r w:rsidR="00B95585">
        <w:rPr>
          <w:rFonts w:ascii="Georgia" w:eastAsia="Times New Roman" w:hAnsi="Georgia" w:cs="Times New Roman"/>
          <w:color w:val="000000"/>
          <w:lang w:val="en-GB" w:eastAsia="en-GB"/>
        </w:rPr>
        <w:t>component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 lasting from </w:t>
      </w:r>
      <w:r w:rsidR="00505BE6">
        <w:rPr>
          <w:rFonts w:ascii="Georgia" w:eastAsia="Times New Roman" w:hAnsi="Georgia" w:cs="Times New Roman"/>
          <w:lang w:val="en-GB" w:eastAsia="en-GB"/>
        </w:rPr>
        <w:t>25</w:t>
      </w:r>
      <w:r w:rsidR="00F02A2E" w:rsidRPr="00D12497">
        <w:rPr>
          <w:rFonts w:ascii="Georgia" w:eastAsia="Times New Roman" w:hAnsi="Georgia" w:cs="Times New Roman"/>
          <w:lang w:val="en-GB" w:eastAsia="en-GB"/>
        </w:rPr>
        <w:t>/</w:t>
      </w:r>
      <w:r w:rsidR="00A454AA" w:rsidRPr="00D12497">
        <w:rPr>
          <w:rFonts w:ascii="Georgia" w:eastAsia="Times New Roman" w:hAnsi="Georgia" w:cs="Times New Roman"/>
          <w:lang w:val="en-GB" w:eastAsia="en-GB"/>
        </w:rPr>
        <w:t>0</w:t>
      </w:r>
      <w:r w:rsidR="00505BE6">
        <w:rPr>
          <w:rFonts w:ascii="Georgia" w:eastAsia="Times New Roman" w:hAnsi="Georgia" w:cs="Times New Roman"/>
          <w:lang w:val="en-GB" w:eastAsia="en-GB"/>
        </w:rPr>
        <w:t>2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AD20E1" w:rsidRPr="00D12497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505BE6">
        <w:rPr>
          <w:rFonts w:ascii="Georgia" w:eastAsia="Times New Roman" w:hAnsi="Georgia" w:cs="Times New Roman"/>
          <w:lang w:val="en-GB" w:eastAsia="en-GB"/>
        </w:rPr>
        <w:t>26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AD20E1" w:rsidRPr="00D12497">
        <w:rPr>
          <w:rFonts w:ascii="Georgia" w:eastAsia="Times New Roman" w:hAnsi="Georgia" w:cs="Times New Roman"/>
          <w:lang w:val="en-GB" w:eastAsia="en-GB"/>
        </w:rPr>
        <w:t>0</w:t>
      </w:r>
      <w:r w:rsidR="00505BE6">
        <w:rPr>
          <w:rFonts w:ascii="Georgia" w:eastAsia="Times New Roman" w:hAnsi="Georgia" w:cs="Times New Roman"/>
          <w:lang w:val="en-GB" w:eastAsia="en-GB"/>
        </w:rPr>
        <w:t>2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AD20E1" w:rsidRPr="00D12497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and a </w:t>
      </w:r>
      <w:r w:rsidRPr="00D12497">
        <w:rPr>
          <w:rFonts w:ascii="Georgia" w:eastAsia="Times New Roman" w:hAnsi="Georgia" w:cs="Times New Roman"/>
          <w:b/>
          <w:lang w:val="en-GB" w:eastAsia="en-GB"/>
        </w:rPr>
        <w:t>physical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one lasting from </w:t>
      </w:r>
      <w:r w:rsidR="00505BE6">
        <w:rPr>
          <w:rFonts w:ascii="Georgia" w:eastAsia="Times New Roman" w:hAnsi="Georgia" w:cs="Times New Roman"/>
          <w:lang w:val="en-GB" w:eastAsia="en-GB"/>
        </w:rPr>
        <w:t>03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8A67F9">
        <w:rPr>
          <w:rFonts w:ascii="Georgia" w:eastAsia="Times New Roman" w:hAnsi="Georgia" w:cs="Times New Roman"/>
          <w:lang w:val="en-GB" w:eastAsia="en-GB"/>
        </w:rPr>
        <w:t>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505BE6">
        <w:rPr>
          <w:rFonts w:ascii="Georgia" w:eastAsia="Times New Roman" w:hAnsi="Georgia" w:cs="Times New Roman"/>
          <w:lang w:val="en-GB" w:eastAsia="en-GB"/>
        </w:rPr>
        <w:t>07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8A67F9">
        <w:rPr>
          <w:rFonts w:ascii="Georgia" w:eastAsia="Times New Roman" w:hAnsi="Georgia" w:cs="Times New Roman"/>
          <w:lang w:val="en-GB" w:eastAsia="en-GB"/>
        </w:rPr>
        <w:t>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>.</w:t>
      </w:r>
    </w:p>
    <w:p w14:paraId="4ECF7C49" w14:textId="77777777" w:rsidR="000E7D07" w:rsidRDefault="000E7D07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543CAF33" w14:textId="0E52BA79" w:rsidR="009F4030" w:rsidRDefault="00073776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Both </w:t>
      </w:r>
      <w:r w:rsidR="00A63FE3" w:rsidRPr="00A63FE3">
        <w:rPr>
          <w:rFonts w:ascii="Georgia" w:eastAsia="Times New Roman" w:hAnsi="Georgia" w:cs="Times New Roman"/>
          <w:color w:val="000000"/>
          <w:lang w:val="en-GB" w:eastAsia="en-GB"/>
        </w:rPr>
        <w:t>Institutions undertake to apply all the principles of the Erasmus Charter for Higher Education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and to </w:t>
      </w:r>
      <w:r w:rsidR="00507361">
        <w:rPr>
          <w:rFonts w:ascii="Georgia" w:eastAsia="Times New Roman" w:hAnsi="Georgia" w:cs="Times New Roman"/>
          <w:color w:val="000000"/>
          <w:lang w:val="en-GB" w:eastAsia="en-GB"/>
        </w:rPr>
        <w:t>Blended Inte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>nsive Programme short</w:t>
      </w:r>
      <w:r w:rsidR="00507361">
        <w:rPr>
          <w:rFonts w:ascii="Georgia" w:eastAsia="Times New Roman" w:hAnsi="Georgia" w:cs="Times New Roman"/>
          <w:color w:val="000000"/>
          <w:lang w:val="en-GB" w:eastAsia="en-GB"/>
        </w:rPr>
        <w:t xml:space="preserve"> mobility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rules</w:t>
      </w:r>
      <w:r w:rsidR="00A63FE3">
        <w:rPr>
          <w:rFonts w:ascii="Georgia" w:eastAsia="Times New Roman" w:hAnsi="Georgia" w:cs="Times New Roman"/>
          <w:color w:val="000000"/>
          <w:lang w:val="en-GB" w:eastAsia="en-GB"/>
        </w:rPr>
        <w:t>.</w:t>
      </w:r>
      <w:r w:rsidR="00A63FE3" w:rsidRPr="00A63FE3">
        <w:rPr>
          <w:rFonts w:ascii="Georgia" w:eastAsia="Times New Roman" w:hAnsi="Georgia" w:cs="Times New Roman"/>
          <w:color w:val="000000"/>
          <w:lang w:val="en-GB" w:eastAsia="en-GB"/>
        </w:rPr>
        <w:t xml:space="preserve"> </w:t>
      </w:r>
    </w:p>
    <w:p w14:paraId="6E239609" w14:textId="663FD55F" w:rsidR="00194234" w:rsidRDefault="00194234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12332391" w14:textId="3ED9F531" w:rsidR="00EE44A5" w:rsidRDefault="00194234" w:rsidP="00EE44A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For the </w:t>
      </w:r>
      <w:r w:rsidRPr="00A454AA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4</w:t>
      </w:r>
      <w:r w:rsidRPr="00A454AA">
        <w:rPr>
          <w:rFonts w:ascii="Georgia" w:eastAsia="Times New Roman" w:hAnsi="Georgia" w:cs="Times New Roman"/>
          <w:lang w:val="en-GB" w:eastAsia="en-GB"/>
        </w:rPr>
        <w:t>/2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Pr="00A454AA">
        <w:rPr>
          <w:rFonts w:ascii="Georgia" w:eastAsia="Times New Roman" w:hAnsi="Georgia" w:cs="Times New Roman"/>
          <w:lang w:val="en-GB" w:eastAsia="en-GB"/>
        </w:rPr>
        <w:t xml:space="preserve"> academic 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year, the BIP participants will meet at </w:t>
      </w:r>
      <w:r w:rsidR="00EE44A5">
        <w:rPr>
          <w:rFonts w:ascii="Georgia" w:eastAsia="Times New Roman" w:hAnsi="Georgia" w:cs="Times New Roman"/>
          <w:color w:val="000000"/>
          <w:lang w:val="en-GB" w:eastAsia="en-GB"/>
        </w:rPr>
        <w:t>UBB</w:t>
      </w:r>
      <w:r w:rsidR="00E6766A">
        <w:rPr>
          <w:rFonts w:ascii="Georgia" w:eastAsia="Times New Roman" w:hAnsi="Georgia" w:cs="Times New Roman"/>
          <w:color w:val="000000"/>
          <w:lang w:val="en-GB" w:eastAsia="en-GB"/>
        </w:rPr>
        <w:t xml:space="preserve">, </w:t>
      </w:r>
      <w:r w:rsidR="00903BDF" w:rsidRPr="00A454AA">
        <w:rPr>
          <w:rFonts w:ascii="Georgia" w:eastAsia="Times New Roman" w:hAnsi="Georgia" w:cs="Times New Roman"/>
          <w:lang w:val="en-GB" w:eastAsia="en-GB"/>
        </w:rPr>
        <w:t>Babe</w:t>
      </w:r>
      <w:r w:rsidR="00903BDF" w:rsidRPr="00A454AA">
        <w:rPr>
          <w:rFonts w:ascii="Georgia" w:eastAsia="Times New Roman" w:hAnsi="Georgia" w:cs="Times New Roman"/>
          <w:lang w:val="ro-RO" w:eastAsia="en-GB"/>
        </w:rPr>
        <w:t>ș-Bolyai University</w:t>
      </w:r>
      <w:r w:rsidR="007E7B28">
        <w:rPr>
          <w:rFonts w:ascii="Georgia" w:eastAsia="Times New Roman" w:hAnsi="Georgia" w:cs="Times New Roman"/>
          <w:lang w:val="ro-RO" w:eastAsia="en-GB"/>
        </w:rPr>
        <w:t xml:space="preserve"> – Faculty of </w:t>
      </w:r>
      <w:r w:rsidR="00505BE6">
        <w:rPr>
          <w:rFonts w:ascii="Georgia" w:eastAsia="Times New Roman" w:hAnsi="Georgia" w:cs="Times New Roman"/>
          <w:lang w:val="ro-RO" w:eastAsia="en-GB"/>
        </w:rPr>
        <w:t>Political, Administrative and Communication Sciences and Faculty of Theatre and Film</w:t>
      </w:r>
      <w:r w:rsidR="007E7B28">
        <w:rPr>
          <w:rFonts w:ascii="Georgia" w:eastAsia="Times New Roman" w:hAnsi="Georgia" w:cs="Times New Roman"/>
          <w:lang w:val="ro-RO" w:eastAsia="en-GB"/>
        </w:rPr>
        <w:t xml:space="preserve"> 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from </w:t>
      </w:r>
      <w:r w:rsidR="00505BE6">
        <w:rPr>
          <w:rFonts w:ascii="Georgia" w:eastAsia="Times New Roman" w:hAnsi="Georgia" w:cs="Times New Roman"/>
          <w:lang w:val="en-GB" w:eastAsia="en-GB"/>
        </w:rPr>
        <w:t>03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8A67F9">
        <w:rPr>
          <w:rFonts w:ascii="Georgia" w:eastAsia="Times New Roman" w:hAnsi="Georgia" w:cs="Times New Roman"/>
          <w:lang w:val="en-GB" w:eastAsia="en-GB"/>
        </w:rPr>
        <w:t>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505BE6">
        <w:rPr>
          <w:rFonts w:ascii="Georgia" w:eastAsia="Times New Roman" w:hAnsi="Georgia" w:cs="Times New Roman"/>
          <w:lang w:val="en-GB" w:eastAsia="en-GB"/>
        </w:rPr>
        <w:t>07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8A67F9">
        <w:rPr>
          <w:rFonts w:ascii="Georgia" w:eastAsia="Times New Roman" w:hAnsi="Georgia" w:cs="Times New Roman"/>
          <w:lang w:val="en-GB" w:eastAsia="en-GB"/>
        </w:rPr>
        <w:t>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8A67F9">
        <w:rPr>
          <w:rFonts w:ascii="Georgia" w:eastAsia="Times New Roman" w:hAnsi="Georgia" w:cs="Times New Roman"/>
          <w:lang w:val="en-GB" w:eastAsia="en-GB"/>
        </w:rPr>
        <w:t>5</w:t>
      </w:r>
      <w:r w:rsidR="00AC55D7" w:rsidRPr="00D12497">
        <w:rPr>
          <w:rFonts w:ascii="Georgia" w:eastAsia="Times New Roman" w:hAnsi="Georgia" w:cs="Times New Roman"/>
          <w:lang w:val="en-GB" w:eastAsia="en-GB"/>
        </w:rPr>
        <w:t>.</w:t>
      </w:r>
    </w:p>
    <w:p w14:paraId="6F741EAA" w14:textId="54C95685" w:rsidR="00521F69" w:rsidRDefault="00521F69" w:rsidP="00EE44A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</w:p>
    <w:p w14:paraId="4B090269" w14:textId="17F7F955" w:rsidR="00521F69" w:rsidRPr="00521F69" w:rsidRDefault="00675E33" w:rsidP="00521F69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FF0000"/>
          <w:lang w:val="en-GB" w:eastAsia="en-GB"/>
        </w:rPr>
        <w:t>…………….</w:t>
      </w:r>
      <w:r w:rsidR="00521F69" w:rsidRPr="00521F69">
        <w:rPr>
          <w:rFonts w:ascii="Georgia" w:eastAsia="Times New Roman" w:hAnsi="Georgia" w:cs="Times New Roman"/>
          <w:lang w:val="en-GB" w:eastAsia="en-GB"/>
        </w:rPr>
        <w:t xml:space="preserve"> University will participate with a number of </w:t>
      </w:r>
      <w:r>
        <w:rPr>
          <w:rFonts w:ascii="Georgia" w:eastAsia="Times New Roman" w:hAnsi="Georgia" w:cs="Times New Roman"/>
          <w:color w:val="FF0000"/>
          <w:lang w:val="en-GB" w:eastAsia="en-GB"/>
        </w:rPr>
        <w:t>………..</w:t>
      </w:r>
      <w:r w:rsidR="00521F69" w:rsidRPr="00521F69">
        <w:rPr>
          <w:rFonts w:ascii="Georgia" w:eastAsia="Times New Roman" w:hAnsi="Georgia" w:cs="Times New Roman"/>
          <w:lang w:val="en-GB" w:eastAsia="en-GB"/>
        </w:rPr>
        <w:t xml:space="preserve"> students and </w:t>
      </w:r>
      <w:r>
        <w:rPr>
          <w:rFonts w:ascii="Georgia" w:eastAsia="Times New Roman" w:hAnsi="Georgia" w:cs="Times New Roman"/>
          <w:color w:val="FF0000"/>
          <w:lang w:val="en-GB" w:eastAsia="en-GB"/>
        </w:rPr>
        <w:t>……….</w:t>
      </w:r>
      <w:r w:rsidR="00521F69" w:rsidRPr="00521F69">
        <w:rPr>
          <w:rFonts w:ascii="Georgia" w:eastAsia="Times New Roman" w:hAnsi="Georgia" w:cs="Times New Roman"/>
          <w:lang w:val="en-GB" w:eastAsia="en-GB"/>
        </w:rPr>
        <w:t xml:space="preserve"> academic staff.</w:t>
      </w:r>
    </w:p>
    <w:p w14:paraId="20894AE5" w14:textId="77777777" w:rsidR="00AC55D7" w:rsidRPr="00A24593" w:rsidRDefault="00AC55D7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271CA723" w14:textId="1E2EDBA3" w:rsidR="006A072C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p w14:paraId="06ACCE44" w14:textId="2E71B636" w:rsidR="00194234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AC55D7" w:rsidRPr="00AC55D7" w14:paraId="27A9E605" w14:textId="77777777" w:rsidTr="00507361">
        <w:tc>
          <w:tcPr>
            <w:tcW w:w="5467" w:type="dxa"/>
          </w:tcPr>
          <w:p w14:paraId="52D93075" w14:textId="3AD9EFE9" w:rsidR="00AC55D7" w:rsidRPr="00AC55D7" w:rsidRDefault="00903BDF" w:rsidP="00AC55D7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Receiving</w:t>
            </w:r>
            <w:r w:rsidR="00B344E5">
              <w:rPr>
                <w:rFonts w:ascii="Georgia" w:hAnsi="Georgia"/>
                <w:lang w:val="en-GB"/>
              </w:rPr>
              <w:t xml:space="preserve"> </w:t>
            </w:r>
            <w:r w:rsidR="00507361">
              <w:rPr>
                <w:rFonts w:ascii="Georgia" w:hAnsi="Georgia"/>
                <w:lang w:val="en-GB"/>
              </w:rPr>
              <w:t>I</w:t>
            </w:r>
            <w:r w:rsidR="00AC55D7" w:rsidRPr="00AC55D7">
              <w:rPr>
                <w:rFonts w:ascii="Georgia" w:hAnsi="Georgia"/>
                <w:lang w:val="en-GB"/>
              </w:rPr>
              <w:t>nstitution:</w:t>
            </w:r>
            <w:r w:rsidR="003805AE">
              <w:rPr>
                <w:rFonts w:ascii="Georgia" w:hAnsi="Georgia"/>
                <w:lang w:val="en-GB"/>
              </w:rPr>
              <w:t xml:space="preserve"> Babeș-Bolyai University</w:t>
            </w:r>
          </w:p>
          <w:p w14:paraId="4655A664" w14:textId="1AACE9AC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 w:rsidR="003805AE">
              <w:rPr>
                <w:rFonts w:ascii="Georgia" w:hAnsi="Georgia"/>
                <w:lang w:val="en-GB"/>
              </w:rPr>
              <w:t xml:space="preserve"> Prof. Dr. Daniel David</w:t>
            </w:r>
          </w:p>
          <w:p w14:paraId="13397623" w14:textId="608D8D56" w:rsidR="00AC55D7" w:rsidRPr="00507361" w:rsidRDefault="00507361" w:rsidP="00AC55D7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3805AE">
              <w:rPr>
                <w:rFonts w:ascii="Georgia" w:hAnsi="Georgia"/>
                <w:lang w:val="en-GB"/>
              </w:rPr>
              <w:t xml:space="preserve"> Rector</w:t>
            </w:r>
          </w:p>
        </w:tc>
        <w:tc>
          <w:tcPr>
            <w:tcW w:w="4994" w:type="dxa"/>
          </w:tcPr>
          <w:p w14:paraId="7BF7343C" w14:textId="774738E8" w:rsidR="00AC55D7" w:rsidRPr="00AC55D7" w:rsidRDefault="00903BDF" w:rsidP="00AC55D7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Sending</w:t>
            </w:r>
            <w:r w:rsidR="00B344E5">
              <w:rPr>
                <w:rFonts w:ascii="Georgia" w:hAnsi="Georgia"/>
                <w:lang w:val="en-GB"/>
              </w:rPr>
              <w:t xml:space="preserve"> </w:t>
            </w:r>
            <w:r w:rsidR="00507361">
              <w:rPr>
                <w:rFonts w:ascii="Georgia" w:hAnsi="Georgia"/>
                <w:lang w:val="en-GB"/>
              </w:rPr>
              <w:t>I</w:t>
            </w:r>
            <w:r w:rsidR="00AC55D7" w:rsidRPr="00AC55D7">
              <w:rPr>
                <w:rFonts w:ascii="Georgia" w:hAnsi="Georgia"/>
                <w:lang w:val="en-GB"/>
              </w:rPr>
              <w:t>nstitution:</w:t>
            </w:r>
          </w:p>
          <w:p w14:paraId="559BEAC4" w14:textId="77777777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</w:p>
          <w:p w14:paraId="5839C3C9" w14:textId="650B15A4" w:rsidR="00AC55D7" w:rsidRPr="00507361" w:rsidRDefault="00507361" w:rsidP="00507361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</w:p>
        </w:tc>
      </w:tr>
      <w:tr w:rsidR="00AC55D7" w:rsidRPr="00AC55D7" w14:paraId="74EBF33E" w14:textId="77777777" w:rsidTr="00507361">
        <w:tc>
          <w:tcPr>
            <w:tcW w:w="5467" w:type="dxa"/>
          </w:tcPr>
          <w:p w14:paraId="66D92B8B" w14:textId="485E080E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 w:rsidR="003805AE">
              <w:rPr>
                <w:rFonts w:ascii="Georgia" w:hAnsi="Georgia"/>
                <w:lang w:val="en-GB"/>
              </w:rPr>
              <w:t xml:space="preserve"> </w:t>
            </w:r>
          </w:p>
          <w:p w14:paraId="34686EE7" w14:textId="6EB3D208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038D7F36" w14:textId="77777777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2C4E64D8" w14:textId="257373FA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  <w:tc>
          <w:tcPr>
            <w:tcW w:w="4994" w:type="dxa"/>
          </w:tcPr>
          <w:p w14:paraId="27416415" w14:textId="77777777" w:rsidR="00AC55D7" w:rsidRP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12A94D54" w14:textId="554AE157" w:rsidR="00AC55D7" w:rsidRDefault="00AC55D7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34B398BA" w14:textId="77777777" w:rsidR="00507361" w:rsidRPr="00AC55D7" w:rsidRDefault="00507361" w:rsidP="00AC55D7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44356236" w14:textId="04083EE0" w:rsidR="00AC55D7" w:rsidRPr="00AC55D7" w:rsidRDefault="00AC55D7" w:rsidP="00AC55D7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5B67EF3C" w14:textId="77777777" w:rsidR="00194234" w:rsidRPr="00194234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sectPr w:rsidR="00194234" w:rsidRPr="00194234" w:rsidSect="003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E7713" w14:textId="77777777" w:rsidR="00360A26" w:rsidRDefault="00360A26" w:rsidP="005F66E7">
      <w:pPr>
        <w:spacing w:after="0" w:line="240" w:lineRule="auto"/>
      </w:pPr>
      <w:r>
        <w:separator/>
      </w:r>
    </w:p>
  </w:endnote>
  <w:endnote w:type="continuationSeparator" w:id="0">
    <w:p w14:paraId="70146097" w14:textId="77777777" w:rsidR="00360A26" w:rsidRDefault="00360A26" w:rsidP="005F66E7">
      <w:pPr>
        <w:spacing w:after="0" w:line="240" w:lineRule="auto"/>
      </w:pPr>
      <w:r>
        <w:continuationSeparator/>
      </w:r>
    </w:p>
  </w:endnote>
  <w:endnote w:type="continuationNotice" w:id="1">
    <w:p w14:paraId="6861D540" w14:textId="77777777" w:rsidR="00360A26" w:rsidRDefault="00360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BD0A" w14:textId="77777777" w:rsidR="00360A26" w:rsidRDefault="00360A26" w:rsidP="005F66E7">
      <w:pPr>
        <w:spacing w:after="0" w:line="240" w:lineRule="auto"/>
      </w:pPr>
      <w:r>
        <w:separator/>
      </w:r>
    </w:p>
  </w:footnote>
  <w:footnote w:type="continuationSeparator" w:id="0">
    <w:p w14:paraId="0541F505" w14:textId="77777777" w:rsidR="00360A26" w:rsidRDefault="00360A26" w:rsidP="005F66E7">
      <w:pPr>
        <w:spacing w:after="0" w:line="240" w:lineRule="auto"/>
      </w:pPr>
      <w:r>
        <w:continuationSeparator/>
      </w:r>
    </w:p>
  </w:footnote>
  <w:footnote w:type="continuationNotice" w:id="1">
    <w:p w14:paraId="0D609FC8" w14:textId="77777777" w:rsidR="00360A26" w:rsidRDefault="00360A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0232C"/>
    <w:rsid w:val="00005FFC"/>
    <w:rsid w:val="00021B3A"/>
    <w:rsid w:val="00073776"/>
    <w:rsid w:val="00094C8A"/>
    <w:rsid w:val="000A18A0"/>
    <w:rsid w:val="000C3BE0"/>
    <w:rsid w:val="000C610D"/>
    <w:rsid w:val="000D7748"/>
    <w:rsid w:val="000E7D07"/>
    <w:rsid w:val="000E7E35"/>
    <w:rsid w:val="00113472"/>
    <w:rsid w:val="00130171"/>
    <w:rsid w:val="001424A8"/>
    <w:rsid w:val="00174F66"/>
    <w:rsid w:val="00181968"/>
    <w:rsid w:val="0019347D"/>
    <w:rsid w:val="00194234"/>
    <w:rsid w:val="001A5F47"/>
    <w:rsid w:val="001C792B"/>
    <w:rsid w:val="001D107C"/>
    <w:rsid w:val="001F65A1"/>
    <w:rsid w:val="00233FDD"/>
    <w:rsid w:val="00236998"/>
    <w:rsid w:val="002B56AF"/>
    <w:rsid w:val="002C5273"/>
    <w:rsid w:val="002E1905"/>
    <w:rsid w:val="002E5152"/>
    <w:rsid w:val="00314133"/>
    <w:rsid w:val="003539EF"/>
    <w:rsid w:val="00360A26"/>
    <w:rsid w:val="003805AE"/>
    <w:rsid w:val="003A52FF"/>
    <w:rsid w:val="003D48C6"/>
    <w:rsid w:val="003E0C23"/>
    <w:rsid w:val="003F60C8"/>
    <w:rsid w:val="003F6C95"/>
    <w:rsid w:val="00413573"/>
    <w:rsid w:val="004B270B"/>
    <w:rsid w:val="004F4D82"/>
    <w:rsid w:val="004F5A96"/>
    <w:rsid w:val="00502EF9"/>
    <w:rsid w:val="00505BE6"/>
    <w:rsid w:val="00507361"/>
    <w:rsid w:val="00521F69"/>
    <w:rsid w:val="00555F03"/>
    <w:rsid w:val="00571221"/>
    <w:rsid w:val="00596A5D"/>
    <w:rsid w:val="00597377"/>
    <w:rsid w:val="005B1A0D"/>
    <w:rsid w:val="005D6657"/>
    <w:rsid w:val="005F66E7"/>
    <w:rsid w:val="00605076"/>
    <w:rsid w:val="006274A5"/>
    <w:rsid w:val="006475C4"/>
    <w:rsid w:val="00673310"/>
    <w:rsid w:val="006754AC"/>
    <w:rsid w:val="00675E33"/>
    <w:rsid w:val="00684FA3"/>
    <w:rsid w:val="00692010"/>
    <w:rsid w:val="00694BEE"/>
    <w:rsid w:val="00696425"/>
    <w:rsid w:val="00697EE5"/>
    <w:rsid w:val="006A072C"/>
    <w:rsid w:val="006B2CC6"/>
    <w:rsid w:val="0074735A"/>
    <w:rsid w:val="007925D1"/>
    <w:rsid w:val="00793583"/>
    <w:rsid w:val="00795DCE"/>
    <w:rsid w:val="007A576D"/>
    <w:rsid w:val="007B1CF3"/>
    <w:rsid w:val="007D47AF"/>
    <w:rsid w:val="007E7B28"/>
    <w:rsid w:val="00805CD1"/>
    <w:rsid w:val="00836563"/>
    <w:rsid w:val="00854FA2"/>
    <w:rsid w:val="008667EB"/>
    <w:rsid w:val="00866D06"/>
    <w:rsid w:val="00882FED"/>
    <w:rsid w:val="0089316A"/>
    <w:rsid w:val="008A67F9"/>
    <w:rsid w:val="008B2E71"/>
    <w:rsid w:val="008D1623"/>
    <w:rsid w:val="008D38C7"/>
    <w:rsid w:val="008E3C3A"/>
    <w:rsid w:val="00903BDF"/>
    <w:rsid w:val="00910DA9"/>
    <w:rsid w:val="00953BAF"/>
    <w:rsid w:val="009A1854"/>
    <w:rsid w:val="009A6862"/>
    <w:rsid w:val="009B1607"/>
    <w:rsid w:val="009B606A"/>
    <w:rsid w:val="009C798A"/>
    <w:rsid w:val="009F4030"/>
    <w:rsid w:val="00A00F20"/>
    <w:rsid w:val="00A2227D"/>
    <w:rsid w:val="00A24593"/>
    <w:rsid w:val="00A454AA"/>
    <w:rsid w:val="00A460C8"/>
    <w:rsid w:val="00A63FE3"/>
    <w:rsid w:val="00A80F3C"/>
    <w:rsid w:val="00A92524"/>
    <w:rsid w:val="00AB6B93"/>
    <w:rsid w:val="00AC55D7"/>
    <w:rsid w:val="00AD20E1"/>
    <w:rsid w:val="00AD60CE"/>
    <w:rsid w:val="00B124E2"/>
    <w:rsid w:val="00B334D0"/>
    <w:rsid w:val="00B344E5"/>
    <w:rsid w:val="00B41409"/>
    <w:rsid w:val="00B77E44"/>
    <w:rsid w:val="00B81B82"/>
    <w:rsid w:val="00B8536F"/>
    <w:rsid w:val="00B95585"/>
    <w:rsid w:val="00BA1E54"/>
    <w:rsid w:val="00BB2FD6"/>
    <w:rsid w:val="00BC0F4E"/>
    <w:rsid w:val="00BD28B3"/>
    <w:rsid w:val="00C26C44"/>
    <w:rsid w:val="00C3065F"/>
    <w:rsid w:val="00C31445"/>
    <w:rsid w:val="00C32A4D"/>
    <w:rsid w:val="00C439E8"/>
    <w:rsid w:val="00CB707C"/>
    <w:rsid w:val="00CC075F"/>
    <w:rsid w:val="00CD1CAC"/>
    <w:rsid w:val="00D12497"/>
    <w:rsid w:val="00DC38E6"/>
    <w:rsid w:val="00DD2CC6"/>
    <w:rsid w:val="00DF3C70"/>
    <w:rsid w:val="00E176C0"/>
    <w:rsid w:val="00E17775"/>
    <w:rsid w:val="00E4761F"/>
    <w:rsid w:val="00E6766A"/>
    <w:rsid w:val="00E750BE"/>
    <w:rsid w:val="00E7669F"/>
    <w:rsid w:val="00E76B85"/>
    <w:rsid w:val="00E7785D"/>
    <w:rsid w:val="00EA0171"/>
    <w:rsid w:val="00EE44A5"/>
    <w:rsid w:val="00EF69DC"/>
    <w:rsid w:val="00F02A2E"/>
    <w:rsid w:val="00F21D59"/>
    <w:rsid w:val="00F275C5"/>
    <w:rsid w:val="00F809EB"/>
    <w:rsid w:val="00F85047"/>
    <w:rsid w:val="00F86247"/>
    <w:rsid w:val="00FC77E0"/>
    <w:rsid w:val="00FD25A7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3E0C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F66E7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66E7"/>
    <w:rPr>
      <w:sz w:val="20"/>
      <w:szCs w:val="20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5F66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66E7"/>
    <w:rPr>
      <w:sz w:val="20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8667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16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Header">
    <w:name w:val="header"/>
    <w:basedOn w:val="Normal"/>
    <w:link w:val="Header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0C8"/>
    <w:rPr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0C8"/>
    <w:rPr>
      <w:lang w:val="it-IT"/>
    </w:rPr>
  </w:style>
  <w:style w:type="paragraph" w:styleId="NoSpacing">
    <w:name w:val="No Spacing"/>
    <w:uiPriority w:val="1"/>
    <w:qFormat/>
    <w:rsid w:val="00AC55D7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4F2FF-9E74-4BC0-96A7-E5EC84F2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Online Learning Agreement -Student Mobility for Studies</vt:lpstr>
      <vt:lpstr>Online Learning Agreement -Student Mobility for Studies</vt:lpstr>
      <vt:lpstr>Online Learning Agreement -Student Mobility for Studies</vt:lpstr>
      <vt:lpstr>Online Learning Agreement -Student Mobility for Studies</vt:lpstr>
    </vt:vector>
  </TitlesOfParts>
  <Company>European Commission</Company>
  <LinksUpToDate>false</LinksUpToDate>
  <CharactersWithSpaces>1136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Learning Agreement -Student Mobility for Studies</dc:title>
  <dc:subject/>
  <dc:creator>ARNARSDOTTIR Harpa Sif (EAC)</dc:creator>
  <cp:keywords/>
  <dc:description/>
  <cp:lastModifiedBy>stadnicp@outlook.com</cp:lastModifiedBy>
  <cp:revision>2</cp:revision>
  <cp:lastPrinted>2022-01-04T13:40:00Z</cp:lastPrinted>
  <dcterms:created xsi:type="dcterms:W3CDTF">2024-05-31T19:56:00Z</dcterms:created>
  <dcterms:modified xsi:type="dcterms:W3CDTF">2024-05-31T19:56:00Z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  <property fmtid="{D5CDD505-2E9C-101B-9397-08002B2CF9AE}" pid="3" name="GrammarlyDocumentId">
    <vt:lpwstr>a94de1683e27de9d39b097db5be528915847dbf082c22eda386fbe6c4b2092c6</vt:lpwstr>
  </property>
</Properties>
</file>