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2D20" w14:textId="3A2F29A8" w:rsidR="00395A52" w:rsidRPr="00FB267B" w:rsidRDefault="007D5DF1" w:rsidP="000F343F">
      <w:pPr>
        <w:spacing w:before="9"/>
        <w:ind w:left="-142" w:right="-567"/>
        <w:rPr>
          <w:rFonts w:ascii="Times New Roman" w:eastAsia="Times New Roman" w:hAnsi="Times New Roman" w:cs="Times New Roman"/>
          <w:sz w:val="20"/>
          <w:szCs w:val="20"/>
        </w:rPr>
      </w:pPr>
      <w:r w:rsidRPr="00FB267B"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 wp14:anchorId="76FB8A8B" wp14:editId="7A37651E">
                <wp:simplePos x="0" y="0"/>
                <wp:positionH relativeFrom="page">
                  <wp:posOffset>543560</wp:posOffset>
                </wp:positionH>
                <wp:positionV relativeFrom="page">
                  <wp:posOffset>6289675</wp:posOffset>
                </wp:positionV>
                <wp:extent cx="637540" cy="168910"/>
                <wp:effectExtent l="635" t="3175" r="0" b="0"/>
                <wp:wrapNone/>
                <wp:docPr id="1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E84D2" w14:textId="08841F14" w:rsidR="00395A52" w:rsidRDefault="00395A52">
                            <w:pPr>
                              <w:spacing w:before="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B8A8B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42.8pt;margin-top:495.25pt;width:50.2pt;height:13.3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" filled="f" stroked="f">
                <v:textbox inset="0,0,0,0">
                  <w:txbxContent>
                    <w:p w14:paraId="743E84D2" w14:textId="08841F14" w:rsidR="00395A52" w:rsidRDefault="00395A52">
                      <w:pPr>
                        <w:spacing w:before="1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8CA625" w14:textId="12D2F068" w:rsidR="001E7933" w:rsidRPr="00FB267B" w:rsidRDefault="001C3F4C" w:rsidP="001C3F4C">
      <w:pPr>
        <w:spacing w:line="200" w:lineRule="atLeast"/>
        <w:ind w:left="426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  <w:r w:rsidRPr="00FB267B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1. </w:t>
      </w:r>
      <w:proofErr w:type="spellStart"/>
      <w:r w:rsidR="00D063A5" w:rsidRPr="00FB267B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C</w:t>
      </w:r>
      <w:r w:rsidRPr="00FB267B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andidat.e</w:t>
      </w:r>
      <w:proofErr w:type="spellEnd"/>
      <w:r w:rsidRPr="00FB267B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6F9F0D51" w14:textId="711989B5" w:rsidR="00395A52" w:rsidRPr="00FB267B" w:rsidRDefault="00395A52" w:rsidP="001C3F4C">
      <w:pPr>
        <w:spacing w:line="200" w:lineRule="atLeast"/>
        <w:ind w:left="785" w:hanging="76"/>
        <w:rPr>
          <w:rFonts w:ascii="Arial" w:eastAsia="Arial" w:hAnsi="Arial" w:cs="Arial"/>
          <w:b/>
          <w:bCs/>
          <w:sz w:val="24"/>
          <w:szCs w:val="24"/>
        </w:rPr>
      </w:pPr>
    </w:p>
    <w:p w14:paraId="43CEC001" w14:textId="77777777" w:rsidR="00395A52" w:rsidRPr="00FB267B" w:rsidRDefault="00395A52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2127"/>
        <w:gridCol w:w="2693"/>
        <w:gridCol w:w="2378"/>
      </w:tblGrid>
      <w:tr w:rsidR="00B76EAA" w:rsidRPr="00FB267B" w14:paraId="625B818C" w14:textId="77777777" w:rsidTr="00ED6799">
        <w:trPr>
          <w:trHeight w:val="456"/>
        </w:trPr>
        <w:tc>
          <w:tcPr>
            <w:tcW w:w="3008" w:type="dxa"/>
            <w:vMerge w:val="restart"/>
          </w:tcPr>
          <w:p w14:paraId="6DA8CFA3" w14:textId="7F2E8425" w:rsidR="00B76EAA" w:rsidRPr="00FB267B" w:rsidRDefault="00ED6799" w:rsidP="00ED6799">
            <w:pPr>
              <w:pStyle w:val="TableParagraph"/>
              <w:spacing w:before="108"/>
              <w:rPr>
                <w:rFonts w:eastAsia="Arial" w:cstheme="minorHAnsi"/>
                <w:sz w:val="24"/>
                <w:szCs w:val="24"/>
              </w:rPr>
            </w:pPr>
            <w:r w:rsidRPr="00FB267B">
              <w:rPr>
                <w:rFonts w:cstheme="minorHAnsi"/>
                <w:spacing w:val="-1"/>
                <w:sz w:val="24"/>
                <w:szCs w:val="24"/>
              </w:rPr>
              <w:t xml:space="preserve">  </w:t>
            </w:r>
            <w:r w:rsidR="00B76EAA" w:rsidRPr="00FB267B">
              <w:rPr>
                <w:rFonts w:cstheme="minorHAnsi"/>
                <w:spacing w:val="-1"/>
                <w:sz w:val="24"/>
                <w:szCs w:val="24"/>
              </w:rPr>
              <w:t>Nom</w:t>
            </w:r>
            <w:r w:rsidRPr="00FB267B">
              <w:rPr>
                <w:rFonts w:cstheme="minorHAnsi"/>
                <w:spacing w:val="-1"/>
                <w:sz w:val="24"/>
                <w:szCs w:val="24"/>
              </w:rPr>
              <w:t> :</w:t>
            </w:r>
          </w:p>
        </w:tc>
        <w:tc>
          <w:tcPr>
            <w:tcW w:w="2127" w:type="dxa"/>
            <w:vMerge w:val="restart"/>
          </w:tcPr>
          <w:p w14:paraId="003281ED" w14:textId="77777777" w:rsidR="00B76EAA" w:rsidRPr="00FB267B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CAF0F2E" w14:textId="61ABFD37" w:rsidR="00B76EAA" w:rsidRPr="00FB267B" w:rsidRDefault="00817500">
            <w:pPr>
              <w:pStyle w:val="TableParagraph"/>
              <w:spacing w:line="250" w:lineRule="auto"/>
              <w:ind w:left="78" w:right="148"/>
              <w:rPr>
                <w:rFonts w:eastAsia="Arial" w:cstheme="minorHAnsi"/>
                <w:sz w:val="24"/>
                <w:szCs w:val="24"/>
              </w:rPr>
            </w:pPr>
            <w:r w:rsidRPr="00FB267B">
              <w:rPr>
                <w:rFonts w:cstheme="minorHAnsi"/>
                <w:spacing w:val="-1"/>
                <w:sz w:val="24"/>
                <w:szCs w:val="24"/>
              </w:rPr>
              <w:t>Structure</w:t>
            </w:r>
            <w:r w:rsidR="00B76EAA" w:rsidRPr="00FB267B">
              <w:rPr>
                <w:rFonts w:cstheme="minorHAnsi"/>
                <w:spacing w:val="-1"/>
                <w:sz w:val="24"/>
                <w:szCs w:val="24"/>
              </w:rPr>
              <w:t xml:space="preserve"> de </w:t>
            </w:r>
            <w:r w:rsidR="007D5DF1" w:rsidRPr="00FB267B">
              <w:rPr>
                <w:rFonts w:cstheme="minorHAnsi"/>
                <w:spacing w:val="-1"/>
                <w:sz w:val="24"/>
                <w:szCs w:val="24"/>
              </w:rPr>
              <w:t>rattachement:</w:t>
            </w:r>
          </w:p>
        </w:tc>
        <w:tc>
          <w:tcPr>
            <w:tcW w:w="2378" w:type="dxa"/>
          </w:tcPr>
          <w:p w14:paraId="78C4B0FA" w14:textId="5C880C40" w:rsidR="00B76EAA" w:rsidRPr="00FB267B" w:rsidRDefault="00B76EAA" w:rsidP="00B523EA">
            <w:pPr>
              <w:ind w:left="106"/>
              <w:rPr>
                <w:rFonts w:cstheme="minorHAnsi"/>
                <w:sz w:val="24"/>
                <w:szCs w:val="24"/>
              </w:rPr>
            </w:pPr>
            <w:r w:rsidRPr="00FB267B">
              <w:rPr>
                <w:rFonts w:cstheme="minorHAnsi"/>
                <w:sz w:val="24"/>
                <w:szCs w:val="24"/>
              </w:rPr>
              <w:t xml:space="preserve">Contact gestion </w:t>
            </w:r>
            <w:r w:rsidR="007D5DF1" w:rsidRPr="00FB267B">
              <w:rPr>
                <w:rFonts w:cstheme="minorHAnsi"/>
                <w:sz w:val="24"/>
                <w:szCs w:val="24"/>
              </w:rPr>
              <w:t>administrative</w:t>
            </w:r>
            <w:r w:rsidR="00FB267B">
              <w:rPr>
                <w:rFonts w:cstheme="minorHAnsi"/>
                <w:sz w:val="24"/>
                <w:szCs w:val="24"/>
              </w:rPr>
              <w:t> :</w:t>
            </w:r>
          </w:p>
          <w:p w14:paraId="53FAB106" w14:textId="77777777" w:rsidR="00B76EAA" w:rsidRPr="00FB267B" w:rsidRDefault="00B76EAA">
            <w:pPr>
              <w:rPr>
                <w:rFonts w:cstheme="minorHAnsi"/>
                <w:sz w:val="24"/>
                <w:szCs w:val="24"/>
              </w:rPr>
            </w:pPr>
          </w:p>
          <w:p w14:paraId="52E62663" w14:textId="2CC67170" w:rsidR="00B76EAA" w:rsidRPr="00FB267B" w:rsidRDefault="00B76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EAA" w:rsidRPr="00FB267B" w14:paraId="3EE886F3" w14:textId="77777777" w:rsidTr="000F343F">
        <w:trPr>
          <w:trHeight w:hRule="exact" w:val="1080"/>
        </w:trPr>
        <w:tc>
          <w:tcPr>
            <w:tcW w:w="3008" w:type="dxa"/>
            <w:vMerge/>
          </w:tcPr>
          <w:p w14:paraId="03FDE6B0" w14:textId="77777777" w:rsidR="00B76EAA" w:rsidRPr="00FB267B" w:rsidRDefault="00B76EAA">
            <w:pPr>
              <w:pStyle w:val="TableParagraph"/>
              <w:spacing w:before="108"/>
              <w:ind w:left="91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87913B" w14:textId="77777777" w:rsidR="00B76EAA" w:rsidRPr="00FB267B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DB4D1C" w14:textId="77777777" w:rsidR="00B76EAA" w:rsidRPr="00FB267B" w:rsidRDefault="00B76EAA">
            <w:pPr>
              <w:pStyle w:val="TableParagraph"/>
              <w:spacing w:line="250" w:lineRule="auto"/>
              <w:ind w:left="78" w:right="148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52A32B9" w14:textId="43E3D80A" w:rsidR="00B76EAA" w:rsidRPr="00FB267B" w:rsidRDefault="00B76EAA" w:rsidP="00B523EA">
            <w:pPr>
              <w:ind w:left="106"/>
              <w:rPr>
                <w:rFonts w:cstheme="minorHAnsi"/>
                <w:sz w:val="24"/>
                <w:szCs w:val="24"/>
              </w:rPr>
            </w:pPr>
            <w:r w:rsidRPr="00FB267B">
              <w:rPr>
                <w:rFonts w:cstheme="minorHAnsi"/>
                <w:sz w:val="24"/>
                <w:szCs w:val="24"/>
              </w:rPr>
              <w:t xml:space="preserve">Contact </w:t>
            </w:r>
            <w:r w:rsidR="007D5DF1" w:rsidRPr="00FB267B">
              <w:rPr>
                <w:rFonts w:cstheme="minorHAnsi"/>
                <w:sz w:val="24"/>
                <w:szCs w:val="24"/>
              </w:rPr>
              <w:t>gestion financière</w:t>
            </w:r>
            <w:r w:rsidR="00FB267B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B76EAA" w:rsidRPr="00FB267B" w14:paraId="7EB62FED" w14:textId="77777777" w:rsidTr="000F343F">
        <w:trPr>
          <w:trHeight w:hRule="exact" w:val="659"/>
        </w:trPr>
        <w:tc>
          <w:tcPr>
            <w:tcW w:w="3008" w:type="dxa"/>
          </w:tcPr>
          <w:p w14:paraId="6B85D30A" w14:textId="0F971F60" w:rsidR="00B76EAA" w:rsidRPr="00FB267B" w:rsidRDefault="00B523EA">
            <w:pPr>
              <w:pStyle w:val="TableParagraph"/>
              <w:spacing w:before="106"/>
              <w:ind w:left="42"/>
              <w:rPr>
                <w:rFonts w:eastAsia="Arial" w:cstheme="minorHAnsi"/>
                <w:sz w:val="24"/>
                <w:szCs w:val="24"/>
              </w:rPr>
            </w:pPr>
            <w:r w:rsidRPr="00FB267B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B76EAA" w:rsidRPr="00FB267B">
              <w:rPr>
                <w:rFonts w:cstheme="minorHAnsi"/>
                <w:spacing w:val="-1"/>
                <w:sz w:val="24"/>
                <w:szCs w:val="24"/>
              </w:rPr>
              <w:t>Prénom</w:t>
            </w:r>
            <w:r w:rsidR="00ED6799" w:rsidRPr="00FB267B">
              <w:rPr>
                <w:rFonts w:cstheme="minorHAnsi"/>
                <w:spacing w:val="-1"/>
                <w:sz w:val="24"/>
                <w:szCs w:val="24"/>
              </w:rPr>
              <w:t> :</w:t>
            </w:r>
          </w:p>
        </w:tc>
        <w:tc>
          <w:tcPr>
            <w:tcW w:w="2127" w:type="dxa"/>
          </w:tcPr>
          <w:p w14:paraId="07FE1827" w14:textId="77777777" w:rsidR="00B76EAA" w:rsidRPr="00FB267B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71" w:type="dxa"/>
            <w:gridSpan w:val="2"/>
          </w:tcPr>
          <w:p w14:paraId="78D0D632" w14:textId="07FEAE75" w:rsidR="00B76EAA" w:rsidRPr="00FB267B" w:rsidRDefault="00B523EA" w:rsidP="00B76EAA">
            <w:pPr>
              <w:pStyle w:val="TableParagraph"/>
              <w:spacing w:before="123"/>
              <w:rPr>
                <w:rFonts w:eastAsia="Arial" w:cstheme="minorHAnsi"/>
                <w:sz w:val="24"/>
                <w:szCs w:val="24"/>
              </w:rPr>
            </w:pPr>
            <w:r w:rsidRPr="00FB267B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7D5DF1" w:rsidRPr="00FB267B">
              <w:rPr>
                <w:rFonts w:cstheme="minorHAnsi"/>
                <w:spacing w:val="-1"/>
                <w:sz w:val="24"/>
                <w:szCs w:val="24"/>
              </w:rPr>
              <w:t>Sexe:</w:t>
            </w:r>
          </w:p>
        </w:tc>
      </w:tr>
      <w:tr w:rsidR="00395A52" w:rsidRPr="00FB267B" w14:paraId="232D218A" w14:textId="77777777" w:rsidTr="000F343F">
        <w:trPr>
          <w:trHeight w:hRule="exact" w:val="645"/>
        </w:trPr>
        <w:tc>
          <w:tcPr>
            <w:tcW w:w="3008" w:type="dxa"/>
          </w:tcPr>
          <w:p w14:paraId="2E59895D" w14:textId="73FE414D" w:rsidR="00395A52" w:rsidRPr="00FB267B" w:rsidRDefault="00B523EA" w:rsidP="00B76EAA">
            <w:pPr>
              <w:pStyle w:val="TableParagraph"/>
              <w:spacing w:before="131"/>
              <w:rPr>
                <w:rFonts w:eastAsia="Arial" w:cstheme="minorHAnsi"/>
                <w:sz w:val="24"/>
                <w:szCs w:val="24"/>
              </w:rPr>
            </w:pPr>
            <w:r w:rsidRPr="00FB267B">
              <w:rPr>
                <w:rFonts w:cstheme="minorHAnsi"/>
                <w:sz w:val="24"/>
                <w:szCs w:val="24"/>
              </w:rPr>
              <w:t xml:space="preserve"> </w:t>
            </w:r>
            <w:r w:rsidR="00ED6799" w:rsidRPr="00FB267B">
              <w:rPr>
                <w:rFonts w:cstheme="minorHAnsi"/>
                <w:sz w:val="24"/>
                <w:szCs w:val="24"/>
              </w:rPr>
              <w:t xml:space="preserve"> </w:t>
            </w:r>
            <w:r w:rsidR="0076129D" w:rsidRPr="00FB267B">
              <w:rPr>
                <w:rFonts w:cstheme="minorHAnsi"/>
                <w:sz w:val="24"/>
                <w:szCs w:val="24"/>
              </w:rPr>
              <w:t>E-mail</w:t>
            </w:r>
            <w:r w:rsidR="00A064DB" w:rsidRPr="00FB267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D5DF1" w:rsidRPr="00FB267B">
              <w:rPr>
                <w:rFonts w:cstheme="minorHAnsi"/>
                <w:sz w:val="24"/>
                <w:szCs w:val="24"/>
              </w:rPr>
              <w:t>candidat.e</w:t>
            </w:r>
            <w:proofErr w:type="spellEnd"/>
            <w:r w:rsidR="00ED6799" w:rsidRPr="00FB267B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8" w:type="dxa"/>
            <w:gridSpan w:val="3"/>
          </w:tcPr>
          <w:p w14:paraId="3BF78EC6" w14:textId="77777777" w:rsidR="00395A52" w:rsidRPr="00FB267B" w:rsidRDefault="00395A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A6382F" w14:textId="64C63F4F" w:rsidR="009448CC" w:rsidRPr="00FB267B" w:rsidRDefault="009448CC">
      <w:pPr>
        <w:spacing w:before="10"/>
        <w:rPr>
          <w:rFonts w:eastAsia="Arial" w:cstheme="minorHAnsi"/>
          <w:i/>
          <w:sz w:val="24"/>
          <w:szCs w:val="24"/>
        </w:rPr>
      </w:pPr>
    </w:p>
    <w:p w14:paraId="7DE8A521" w14:textId="7B3128EF" w:rsidR="00395A52" w:rsidRPr="00FB267B" w:rsidRDefault="001C3F4C" w:rsidP="00D063A5">
      <w:pPr>
        <w:spacing w:line="200" w:lineRule="atLeast"/>
        <w:ind w:left="567"/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</w:pPr>
      <w:r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 xml:space="preserve">2. </w:t>
      </w:r>
      <w:r w:rsidR="00817500"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Organisme</w:t>
      </w:r>
      <w:r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 xml:space="preserve"> d’accueil</w:t>
      </w:r>
    </w:p>
    <w:p w14:paraId="3E5321FA" w14:textId="77777777" w:rsidR="003A0ADB" w:rsidRPr="00FB267B" w:rsidRDefault="003A0ADB">
      <w:pPr>
        <w:spacing w:before="6"/>
        <w:rPr>
          <w:rFonts w:eastAsia="Arial" w:cstheme="minorHAnsi"/>
          <w:i/>
          <w:sz w:val="24"/>
          <w:szCs w:val="24"/>
        </w:rPr>
      </w:pP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5"/>
        <w:gridCol w:w="2126"/>
        <w:gridCol w:w="2693"/>
        <w:gridCol w:w="2592"/>
      </w:tblGrid>
      <w:tr w:rsidR="009448CC" w:rsidRPr="00FB267B" w14:paraId="5592680D" w14:textId="77777777" w:rsidTr="005A7BC6">
        <w:trPr>
          <w:trHeight w:val="371"/>
        </w:trPr>
        <w:tc>
          <w:tcPr>
            <w:tcW w:w="2795" w:type="dxa"/>
            <w:shd w:val="clear" w:color="auto" w:fill="FFFFFF"/>
          </w:tcPr>
          <w:p w14:paraId="6392CB2F" w14:textId="5CF593AA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>Nom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:</w:t>
            </w:r>
          </w:p>
          <w:p w14:paraId="05E593FE" w14:textId="77777777" w:rsidR="003A0ADB" w:rsidRPr="00FB267B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</w:p>
          <w:p w14:paraId="35DB6A2F" w14:textId="3DBFE5F4" w:rsidR="003A0ADB" w:rsidRPr="00FB267B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3D854B91" w14:textId="77777777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14:paraId="40BE2282" w14:textId="07CFA56E" w:rsidR="009448CC" w:rsidRPr="00FB267B" w:rsidRDefault="00817500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>Structure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: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14:paraId="593EB429" w14:textId="77777777" w:rsidR="009448CC" w:rsidRPr="00FB267B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448CC" w:rsidRPr="00FB267B" w14:paraId="35CA7750" w14:textId="77777777" w:rsidTr="005A7BC6">
        <w:trPr>
          <w:trHeight w:val="371"/>
        </w:trPr>
        <w:tc>
          <w:tcPr>
            <w:tcW w:w="2795" w:type="dxa"/>
            <w:shd w:val="clear" w:color="auto" w:fill="FFFFFF"/>
          </w:tcPr>
          <w:p w14:paraId="6A228581" w14:textId="2311EAB8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</w:rPr>
              <w:t>Code Erasmus (si existant)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</w:rPr>
              <w:t> :</w:t>
            </w:r>
          </w:p>
          <w:p w14:paraId="04743CB9" w14:textId="1189AF9B" w:rsidR="003A0ADB" w:rsidRPr="00FB267B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A4A47AA" w14:textId="77777777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EAC4962" w14:textId="77777777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14:paraId="0287FB90" w14:textId="77777777" w:rsidR="009448CC" w:rsidRPr="00FB267B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9448CC" w:rsidRPr="00FB267B" w14:paraId="6C824955" w14:textId="77777777" w:rsidTr="005A7BC6">
        <w:trPr>
          <w:trHeight w:val="559"/>
        </w:trPr>
        <w:tc>
          <w:tcPr>
            <w:tcW w:w="2795" w:type="dxa"/>
            <w:shd w:val="clear" w:color="auto" w:fill="FFFFFF"/>
            <w:vAlign w:val="center"/>
          </w:tcPr>
          <w:p w14:paraId="4A4B1ECD" w14:textId="0166476D" w:rsidR="009448CC" w:rsidRPr="00FB267B" w:rsidRDefault="009448CC" w:rsidP="00B523EA">
            <w:pPr>
              <w:shd w:val="clear" w:color="auto" w:fill="FFFFFF"/>
              <w:ind w:left="27"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>Adresse</w:t>
            </w:r>
            <w:proofErr w:type="spellEnd"/>
            <w:r w:rsidR="00ED6799"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>:</w:t>
            </w:r>
          </w:p>
          <w:p w14:paraId="1F85520B" w14:textId="77777777" w:rsidR="003A0ADB" w:rsidRPr="00FB267B" w:rsidRDefault="003A0ADB" w:rsidP="00B523EA">
            <w:pPr>
              <w:shd w:val="clear" w:color="auto" w:fill="FFFFFF"/>
              <w:ind w:left="27"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</w:p>
          <w:p w14:paraId="4F291262" w14:textId="77777777" w:rsidR="003A0ADB" w:rsidRPr="00FB267B" w:rsidRDefault="003A0ADB" w:rsidP="005A7BC6">
            <w:pPr>
              <w:shd w:val="clear" w:color="auto" w:fill="FFFFFF"/>
              <w:ind w:left="-795" w:right="-22"/>
              <w:rPr>
                <w:rFonts w:cstheme="minorHAnsi"/>
                <w:sz w:val="24"/>
                <w:szCs w:val="24"/>
                <w:lang w:val="en-GB"/>
              </w:rPr>
            </w:pPr>
          </w:p>
          <w:p w14:paraId="33501427" w14:textId="536B1C4A" w:rsidR="003A0ADB" w:rsidRPr="00FB267B" w:rsidRDefault="003A0ADB" w:rsidP="00B523EA">
            <w:pPr>
              <w:shd w:val="clear" w:color="auto" w:fill="FFFFFF"/>
              <w:ind w:left="27" w:right="-22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2221EFB7" w14:textId="77777777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1B816FA2" w14:textId="51607352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>Pays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:</w:t>
            </w:r>
          </w:p>
        </w:tc>
        <w:tc>
          <w:tcPr>
            <w:tcW w:w="2592" w:type="dxa"/>
            <w:shd w:val="clear" w:color="auto" w:fill="FFFFFF"/>
          </w:tcPr>
          <w:p w14:paraId="4FA4489B" w14:textId="77777777" w:rsidR="009448CC" w:rsidRPr="00FB267B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448CC" w:rsidRPr="00FB267B" w14:paraId="45C23ECD" w14:textId="77777777" w:rsidTr="005A7BC6">
        <w:tc>
          <w:tcPr>
            <w:tcW w:w="2795" w:type="dxa"/>
            <w:shd w:val="clear" w:color="auto" w:fill="FFFFFF"/>
          </w:tcPr>
          <w:p w14:paraId="70629A37" w14:textId="5668E892" w:rsidR="009448CC" w:rsidRPr="00FB267B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</w:rPr>
              <w:t>Nom et fonction de la personne de contact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</w:rPr>
              <w:t> :</w:t>
            </w:r>
          </w:p>
          <w:p w14:paraId="0461F7C3" w14:textId="77777777" w:rsidR="003A0ADB" w:rsidRPr="00FB267B" w:rsidRDefault="003A0ADB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</w:p>
          <w:p w14:paraId="1D40A19E" w14:textId="11C3174F" w:rsidR="003A0ADB" w:rsidRPr="00FB267B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5384FBC5" w14:textId="77777777" w:rsidR="009448CC" w:rsidRPr="00FB267B" w:rsidRDefault="009448CC" w:rsidP="00437060">
            <w:pPr>
              <w:shd w:val="clear" w:color="auto" w:fill="FFFFFF"/>
              <w:spacing w:after="120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4AD42C20" w14:textId="137EE6A8" w:rsidR="009448CC" w:rsidRPr="00FB267B" w:rsidRDefault="00A064DB" w:rsidP="00437060">
            <w:pPr>
              <w:shd w:val="clear" w:color="auto" w:fill="FFFFFF"/>
              <w:ind w:right="-22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  <w:lang w:val="fr-BE"/>
              </w:rPr>
              <w:t>A</w:t>
            </w:r>
            <w:r w:rsidR="009448CC" w:rsidRPr="00FB267B">
              <w:rPr>
                <w:rFonts w:cstheme="minorHAnsi"/>
                <w:color w:val="002060"/>
                <w:sz w:val="24"/>
                <w:szCs w:val="24"/>
                <w:lang w:val="fr-BE"/>
              </w:rPr>
              <w:t>dresse mail de la personne de contact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  <w:lang w:val="fr-BE"/>
              </w:rPr>
              <w:t> :</w:t>
            </w:r>
          </w:p>
        </w:tc>
        <w:tc>
          <w:tcPr>
            <w:tcW w:w="2592" w:type="dxa"/>
            <w:shd w:val="clear" w:color="auto" w:fill="FFFFFF"/>
          </w:tcPr>
          <w:p w14:paraId="48AD91E1" w14:textId="77777777" w:rsidR="009448CC" w:rsidRPr="00FB267B" w:rsidRDefault="009448CC" w:rsidP="00437060">
            <w:pPr>
              <w:shd w:val="clear" w:color="auto" w:fill="FFFFFF"/>
              <w:spacing w:after="120"/>
              <w:ind w:right="-22"/>
              <w:rPr>
                <w:rFonts w:cstheme="minorHAnsi"/>
                <w:b/>
                <w:color w:val="002060"/>
                <w:sz w:val="24"/>
                <w:szCs w:val="24"/>
                <w:lang w:val="fr-BE"/>
              </w:rPr>
            </w:pPr>
          </w:p>
        </w:tc>
      </w:tr>
      <w:tr w:rsidR="00817500" w:rsidRPr="00FB267B" w14:paraId="5581A809" w14:textId="77777777" w:rsidTr="005A7BC6">
        <w:tc>
          <w:tcPr>
            <w:tcW w:w="2795" w:type="dxa"/>
            <w:shd w:val="clear" w:color="auto" w:fill="FFFFFF"/>
          </w:tcPr>
          <w:p w14:paraId="77A822C2" w14:textId="35446C22" w:rsidR="00817500" w:rsidRPr="00FB267B" w:rsidRDefault="00817500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  <w:r w:rsidRPr="00FB267B">
              <w:rPr>
                <w:rFonts w:cstheme="minorHAnsi"/>
                <w:color w:val="002060"/>
                <w:sz w:val="24"/>
                <w:szCs w:val="24"/>
              </w:rPr>
              <w:t>Type d’organisme</w:t>
            </w:r>
            <w:r w:rsidR="00ED6799" w:rsidRPr="00FB267B">
              <w:rPr>
                <w:rFonts w:cstheme="minorHAnsi"/>
                <w:color w:val="002060"/>
                <w:sz w:val="24"/>
                <w:szCs w:val="24"/>
              </w:rPr>
              <w:t> :</w:t>
            </w:r>
          </w:p>
          <w:p w14:paraId="1603C876" w14:textId="5367195A" w:rsidR="00817500" w:rsidRPr="00FB267B" w:rsidRDefault="00817500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2A2E0D91" w14:textId="77777777" w:rsidR="00817500" w:rsidRPr="00FB267B" w:rsidRDefault="00817500" w:rsidP="00437060">
            <w:pPr>
              <w:shd w:val="clear" w:color="auto" w:fill="FFFFFF"/>
              <w:spacing w:after="120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21A89DEA" w14:textId="77777777" w:rsidR="00817500" w:rsidRPr="00FB267B" w:rsidRDefault="00817500" w:rsidP="00817500">
            <w:pPr>
              <w:shd w:val="clear" w:color="auto" w:fill="FFFFFF"/>
              <w:ind w:right="-22"/>
              <w:rPr>
                <w:rFonts w:ascii="Calibri" w:hAnsi="Calibri" w:cs="Calibri"/>
                <w:color w:val="002060"/>
                <w:szCs w:val="24"/>
                <w:lang w:val="fr-BE"/>
              </w:rPr>
            </w:pPr>
            <w:r w:rsidRPr="00FB267B">
              <w:rPr>
                <w:rFonts w:ascii="Calibri" w:hAnsi="Calibri" w:cs="Calibri"/>
                <w:color w:val="002060"/>
                <w:szCs w:val="24"/>
                <w:lang w:val="fr-BE"/>
              </w:rPr>
              <w:t>Taille de l’organisme</w:t>
            </w:r>
          </w:p>
          <w:p w14:paraId="43CB3E14" w14:textId="4AD958D4" w:rsidR="00817500" w:rsidRPr="00FB267B" w:rsidRDefault="00817500" w:rsidP="00817500">
            <w:pPr>
              <w:shd w:val="clear" w:color="auto" w:fill="FFFFFF"/>
              <w:ind w:right="-22"/>
              <w:rPr>
                <w:rFonts w:cstheme="minorHAnsi"/>
                <w:strike/>
                <w:color w:val="002060"/>
                <w:sz w:val="24"/>
                <w:szCs w:val="24"/>
                <w:lang w:val="fr-BE"/>
              </w:rPr>
            </w:pPr>
          </w:p>
        </w:tc>
        <w:tc>
          <w:tcPr>
            <w:tcW w:w="2592" w:type="dxa"/>
            <w:shd w:val="clear" w:color="auto" w:fill="FFFFFF"/>
          </w:tcPr>
          <w:p w14:paraId="0B6753DE" w14:textId="27B423CF" w:rsidR="00817500" w:rsidRPr="00FB267B" w:rsidRDefault="00817500" w:rsidP="00817500">
            <w:pPr>
              <w:shd w:val="clear" w:color="auto" w:fill="FFFFFF"/>
              <w:spacing w:after="120"/>
              <w:ind w:right="-22"/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</w:pPr>
            <w:r w:rsidRPr="00FB267B">
              <w:rPr>
                <w:rFonts w:ascii="Segoe UI Symbol" w:hAnsi="Segoe UI Symbol" w:cs="Segoe UI Symbol"/>
                <w:bCs/>
                <w:color w:val="002060"/>
                <w:sz w:val="20"/>
                <w:lang w:val="fr-BE"/>
              </w:rPr>
              <w:t>☐</w:t>
            </w:r>
            <w:r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&lt;250 employ</w:t>
            </w:r>
            <w:r w:rsidR="00ED6799"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é</w:t>
            </w:r>
            <w:r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s</w:t>
            </w:r>
          </w:p>
          <w:p w14:paraId="67196D44" w14:textId="44CE9118" w:rsidR="00817500" w:rsidRPr="00FB267B" w:rsidRDefault="00817500" w:rsidP="00817500">
            <w:pPr>
              <w:shd w:val="clear" w:color="auto" w:fill="FFFFFF"/>
              <w:spacing w:after="120"/>
              <w:ind w:right="-22"/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</w:pPr>
            <w:r w:rsidRPr="00FB267B">
              <w:rPr>
                <w:rFonts w:ascii="Segoe UI Symbol" w:hAnsi="Segoe UI Symbol" w:cs="Segoe UI Symbol"/>
                <w:bCs/>
                <w:color w:val="002060"/>
                <w:sz w:val="20"/>
                <w:lang w:val="fr-BE"/>
              </w:rPr>
              <w:t>☐</w:t>
            </w:r>
            <w:r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&gt;250 employ</w:t>
            </w:r>
            <w:r w:rsidR="00ED6799"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é</w:t>
            </w:r>
            <w:r w:rsidRPr="00FB267B">
              <w:rPr>
                <w:rFonts w:ascii="Calibri" w:hAnsi="Calibri" w:cs="Calibri"/>
                <w:bCs/>
                <w:color w:val="002060"/>
                <w:sz w:val="20"/>
                <w:lang w:val="fr-BE"/>
              </w:rPr>
              <w:t>s</w:t>
            </w:r>
          </w:p>
        </w:tc>
      </w:tr>
    </w:tbl>
    <w:p w14:paraId="1A1FE3A0" w14:textId="73F1C5A1" w:rsidR="00395A52" w:rsidRPr="00FB267B" w:rsidRDefault="00395A52">
      <w:pPr>
        <w:spacing w:before="6"/>
        <w:rPr>
          <w:rFonts w:eastAsia="Arial" w:cstheme="minorHAnsi"/>
          <w:i/>
          <w:sz w:val="36"/>
          <w:szCs w:val="36"/>
        </w:rPr>
      </w:pPr>
    </w:p>
    <w:p w14:paraId="546C377B" w14:textId="5065EB7A" w:rsidR="00395A52" w:rsidRPr="00FB267B" w:rsidRDefault="00D063A5" w:rsidP="005A7BC6">
      <w:pPr>
        <w:spacing w:line="200" w:lineRule="atLeast"/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</w:pPr>
      <w:r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3. Mobilité d</w:t>
      </w:r>
      <w:r w:rsidR="00817500"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e formation</w:t>
      </w:r>
      <w:r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3A0ADB"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envisag</w:t>
      </w:r>
      <w:r w:rsidR="00817500" w:rsidRPr="00FB267B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ée</w:t>
      </w:r>
    </w:p>
    <w:p w14:paraId="7B688DB8" w14:textId="77777777" w:rsidR="003A0ADB" w:rsidRPr="00FB267B" w:rsidRDefault="003A0ADB" w:rsidP="00D063A5">
      <w:pPr>
        <w:spacing w:line="200" w:lineRule="atLeast"/>
        <w:ind w:left="567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38641DC4" w14:textId="214F0ED4" w:rsidR="00817500" w:rsidRPr="00FB267B" w:rsidRDefault="00817500" w:rsidP="005A7BC6">
      <w:pPr>
        <w:ind w:left="993" w:hanging="1135"/>
        <w:rPr>
          <w:rFonts w:ascii="Arial" w:eastAsia="Arial" w:hAnsi="Arial" w:cs="Arial"/>
          <w:iCs/>
          <w:color w:val="365F91" w:themeColor="accent1" w:themeShade="BF"/>
        </w:rPr>
      </w:pPr>
      <w:r w:rsidRPr="00FB267B">
        <w:rPr>
          <w:rFonts w:ascii="Arial" w:eastAsia="Arial" w:hAnsi="Arial" w:cs="Arial"/>
          <w:i/>
          <w:color w:val="365F91" w:themeColor="accent1" w:themeShade="BF"/>
          <w:sz w:val="18"/>
          <w:szCs w:val="18"/>
        </w:rPr>
        <w:t xml:space="preserve">    </w:t>
      </w:r>
      <w:r w:rsidRPr="00FB267B">
        <w:rPr>
          <w:rFonts w:ascii="Arial" w:eastAsia="Arial" w:hAnsi="Arial" w:cs="Arial"/>
          <w:iCs/>
          <w:color w:val="365F91" w:themeColor="accent1" w:themeShade="BF"/>
        </w:rPr>
        <w:t xml:space="preserve">La mobilité se déroulera-t-elle en </w:t>
      </w:r>
      <w:r w:rsidR="00B07744" w:rsidRPr="00FB267B">
        <w:rPr>
          <w:rFonts w:ascii="Arial" w:eastAsia="Arial" w:hAnsi="Arial" w:cs="Arial"/>
          <w:iCs/>
          <w:color w:val="365F91" w:themeColor="accent1" w:themeShade="BF"/>
        </w:rPr>
        <w:t>binôme</w:t>
      </w:r>
      <w:r w:rsidRPr="00FB267B">
        <w:rPr>
          <w:rFonts w:ascii="Arial" w:eastAsia="Arial" w:hAnsi="Arial" w:cs="Arial"/>
          <w:iCs/>
          <w:color w:val="365F91" w:themeColor="accent1" w:themeShade="BF"/>
        </w:rPr>
        <w:t xml:space="preserve"> ?</w:t>
      </w:r>
    </w:p>
    <w:p w14:paraId="73D6C99B" w14:textId="057269FB" w:rsidR="00817500" w:rsidRPr="00FB267B" w:rsidRDefault="00817500" w:rsidP="005A7BC6">
      <w:pPr>
        <w:ind w:hanging="993"/>
        <w:rPr>
          <w:rFonts w:ascii="Arial" w:eastAsia="Arial" w:hAnsi="Arial" w:cs="Arial"/>
          <w:iCs/>
          <w:color w:val="365F91" w:themeColor="accent1" w:themeShade="BF"/>
        </w:rPr>
      </w:pPr>
      <w:r w:rsidRPr="00FB267B">
        <w:rPr>
          <w:rFonts w:ascii="Arial" w:eastAsia="Arial" w:hAnsi="Arial" w:cs="Arial"/>
          <w:iCs/>
          <w:color w:val="365F91" w:themeColor="accent1" w:themeShade="BF"/>
        </w:rPr>
        <w:tab/>
        <w:t xml:space="preserve"> Si </w:t>
      </w:r>
      <w:r w:rsidR="00B07744" w:rsidRPr="00FB267B">
        <w:rPr>
          <w:rFonts w:ascii="Arial" w:eastAsia="Arial" w:hAnsi="Arial" w:cs="Arial"/>
          <w:iCs/>
          <w:color w:val="365F91" w:themeColor="accent1" w:themeShade="BF"/>
        </w:rPr>
        <w:t>oui, préciser</w:t>
      </w:r>
      <w:r w:rsidRPr="00FB267B">
        <w:rPr>
          <w:rFonts w:ascii="Arial" w:eastAsia="Arial" w:hAnsi="Arial" w:cs="Arial"/>
          <w:iCs/>
          <w:color w:val="365F91" w:themeColor="accent1" w:themeShade="BF"/>
        </w:rPr>
        <w:t xml:space="preserve"> le nom</w:t>
      </w:r>
      <w:r w:rsidR="005A7BC6" w:rsidRPr="00FB267B">
        <w:rPr>
          <w:rFonts w:ascii="Arial" w:eastAsia="Arial" w:hAnsi="Arial" w:cs="Arial"/>
          <w:iCs/>
          <w:color w:val="365F91" w:themeColor="accent1" w:themeShade="BF"/>
        </w:rPr>
        <w:t xml:space="preserve"> de la personne</w:t>
      </w:r>
      <w:r w:rsidR="00ED6799" w:rsidRPr="00FB267B">
        <w:rPr>
          <w:rFonts w:ascii="Arial" w:eastAsia="Arial" w:hAnsi="Arial" w:cs="Arial"/>
          <w:iCs/>
          <w:color w:val="365F91" w:themeColor="accent1" w:themeShade="BF"/>
        </w:rPr>
        <w:t xml:space="preserve"> : </w:t>
      </w:r>
    </w:p>
    <w:p w14:paraId="4D08A516" w14:textId="77777777" w:rsidR="00395A52" w:rsidRPr="00FB267B" w:rsidRDefault="00395A52">
      <w:pPr>
        <w:spacing w:before="8"/>
        <w:rPr>
          <w:rFonts w:ascii="Arial" w:eastAsia="Arial" w:hAnsi="Arial" w:cs="Arial"/>
          <w:i/>
          <w:sz w:val="11"/>
          <w:szCs w:val="11"/>
        </w:rPr>
      </w:pPr>
    </w:p>
    <w:p w14:paraId="6CABD839" w14:textId="77777777" w:rsidR="001E7933" w:rsidRPr="00FB267B" w:rsidRDefault="001E7933" w:rsidP="003A0ADB">
      <w:pPr>
        <w:spacing w:line="200" w:lineRule="atLeast"/>
        <w:ind w:left="842" w:right="922"/>
        <w:rPr>
          <w:rFonts w:ascii="Arial" w:eastAsia="Arial" w:hAnsi="Arial" w:cs="Arial"/>
          <w:sz w:val="20"/>
          <w:szCs w:val="20"/>
        </w:rPr>
      </w:pPr>
    </w:p>
    <w:p w14:paraId="503962FF" w14:textId="77777777" w:rsidR="00395A52" w:rsidRPr="00FB267B" w:rsidRDefault="00395A52" w:rsidP="003A0ADB">
      <w:pPr>
        <w:spacing w:before="4"/>
        <w:ind w:right="922"/>
        <w:rPr>
          <w:rFonts w:ascii="Arial" w:eastAsia="Arial" w:hAnsi="Arial" w:cs="Arial"/>
          <w:i/>
          <w:sz w:val="5"/>
          <w:szCs w:val="5"/>
        </w:rPr>
      </w:pPr>
    </w:p>
    <w:p w14:paraId="4497AAC7" w14:textId="43EE4FBF" w:rsidR="00395A52" w:rsidRPr="00FB267B" w:rsidRDefault="0076129D" w:rsidP="005A7BC6">
      <w:pPr>
        <w:pStyle w:val="Paragraphedeliste"/>
        <w:numPr>
          <w:ilvl w:val="0"/>
          <w:numId w:val="3"/>
        </w:numPr>
        <w:spacing w:line="200" w:lineRule="atLeast"/>
        <w:ind w:left="567" w:right="922" w:hanging="141"/>
        <w:rPr>
          <w:rFonts w:ascii="Arial" w:hAnsi="Arial" w:cs="Arial"/>
          <w:b/>
          <w:color w:val="365F91" w:themeColor="accent1" w:themeShade="BF"/>
        </w:rPr>
      </w:pPr>
      <w:r w:rsidRPr="00FB267B"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>3</w:t>
      </w:r>
      <w:r w:rsidRPr="00FB267B">
        <w:rPr>
          <w:rFonts w:ascii="Arial" w:hAnsi="Arial" w:cs="Arial"/>
          <w:b/>
          <w:color w:val="365F91" w:themeColor="accent1" w:themeShade="BF"/>
        </w:rPr>
        <w:t>.1</w:t>
      </w:r>
      <w:r w:rsidR="003B32C7" w:rsidRPr="00FB267B">
        <w:rPr>
          <w:rFonts w:ascii="Arial" w:hAnsi="Arial" w:cs="Arial"/>
          <w:b/>
          <w:color w:val="365F91" w:themeColor="accent1" w:themeShade="BF"/>
        </w:rPr>
        <w:t xml:space="preserve">. </w:t>
      </w:r>
      <w:r w:rsidR="000C3399" w:rsidRPr="00FB267B">
        <w:rPr>
          <w:rFonts w:ascii="Arial" w:hAnsi="Arial" w:cs="Arial"/>
          <w:b/>
          <w:color w:val="365F91" w:themeColor="accent1" w:themeShade="BF"/>
        </w:rPr>
        <w:t xml:space="preserve">Principaux objectifs de la </w:t>
      </w:r>
      <w:r w:rsidR="00B07744" w:rsidRPr="00FB267B">
        <w:rPr>
          <w:rFonts w:ascii="Arial" w:hAnsi="Arial" w:cs="Arial"/>
          <w:b/>
          <w:color w:val="365F91" w:themeColor="accent1" w:themeShade="BF"/>
        </w:rPr>
        <w:t>mobilité :</w:t>
      </w:r>
    </w:p>
    <w:p w14:paraId="1CE3F54F" w14:textId="5ACF8366" w:rsidR="003A0ADB" w:rsidRPr="00FB267B" w:rsidRDefault="003A0ADB" w:rsidP="003A0ADB">
      <w:pPr>
        <w:spacing w:line="200" w:lineRule="atLeast"/>
        <w:ind w:right="922"/>
        <w:rPr>
          <w:rFonts w:ascii="Arial" w:hAnsi="Arial" w:cs="Arial"/>
          <w:b/>
          <w:color w:val="365F91" w:themeColor="accent1" w:themeShade="BF"/>
        </w:rPr>
      </w:pPr>
    </w:p>
    <w:p w14:paraId="705D04A6" w14:textId="3B884B11" w:rsidR="0076129D" w:rsidRPr="00FB267B" w:rsidRDefault="0076129D" w:rsidP="005A7BC6">
      <w:pPr>
        <w:spacing w:line="200" w:lineRule="atLeast"/>
        <w:ind w:right="922"/>
        <w:rPr>
          <w:rFonts w:ascii="Arial" w:hAnsi="Arial" w:cs="Arial"/>
          <w:b/>
          <w:color w:val="365F91" w:themeColor="accent1" w:themeShade="BF"/>
        </w:rPr>
      </w:pPr>
    </w:p>
    <w:p w14:paraId="7F7E73AC" w14:textId="77777777" w:rsidR="0076129D" w:rsidRPr="00FB267B" w:rsidRDefault="0076129D" w:rsidP="003A0ADB">
      <w:pPr>
        <w:spacing w:line="200" w:lineRule="atLeast"/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6506C740" w14:textId="77777777" w:rsidR="00FB267B" w:rsidRPr="00FB267B" w:rsidRDefault="00D063A5" w:rsidP="005A7BC6">
      <w:pPr>
        <w:pStyle w:val="Paragraphedeliste"/>
        <w:numPr>
          <w:ilvl w:val="0"/>
          <w:numId w:val="3"/>
        </w:numPr>
        <w:spacing w:line="200" w:lineRule="atLeast"/>
        <w:ind w:left="578" w:right="922" w:hanging="152"/>
        <w:rPr>
          <w:rFonts w:ascii="Arial" w:eastAsia="Arial" w:hAnsi="Arial" w:cs="Arial"/>
          <w:color w:val="365F91"/>
          <w:sz w:val="20"/>
          <w:szCs w:val="20"/>
        </w:rPr>
      </w:pPr>
      <w:r w:rsidRPr="00FB267B">
        <w:rPr>
          <w:rFonts w:ascii="Arial" w:eastAsia="Arial" w:hAnsi="Arial" w:cs="Arial"/>
          <w:b/>
          <w:bCs/>
          <w:color w:val="365F91" w:themeColor="accent1" w:themeShade="BF"/>
        </w:rPr>
        <w:t>3.2. Contenu du programme d</w:t>
      </w:r>
      <w:r w:rsidR="00817500" w:rsidRPr="00FB267B">
        <w:rPr>
          <w:rFonts w:ascii="Arial" w:eastAsia="Arial" w:hAnsi="Arial" w:cs="Arial"/>
          <w:b/>
          <w:bCs/>
          <w:color w:val="365F91" w:themeColor="accent1" w:themeShade="BF"/>
        </w:rPr>
        <w:t xml:space="preserve">e formation </w:t>
      </w:r>
      <w:r w:rsidR="00A2472E" w:rsidRPr="00FB267B">
        <w:rPr>
          <w:rFonts w:ascii="Arial" w:eastAsia="Arial" w:hAnsi="Arial" w:cs="Arial"/>
          <w:b/>
          <w:bCs/>
          <w:color w:val="365F91" w:themeColor="accent1" w:themeShade="BF"/>
        </w:rPr>
        <w:t>envisage/activités à réaliser</w:t>
      </w:r>
      <w:r w:rsidR="005A7BC6" w:rsidRPr="00FB267B">
        <w:rPr>
          <w:rFonts w:ascii="Arial" w:eastAsia="Arial" w:hAnsi="Arial" w:cs="Arial"/>
          <w:b/>
          <w:bCs/>
          <w:color w:val="365F91" w:themeColor="accent1" w:themeShade="BF"/>
        </w:rPr>
        <w:t xml:space="preserve"> : </w:t>
      </w:r>
      <w:r w:rsidR="00FB267B">
        <w:rPr>
          <w:rFonts w:ascii="Arial" w:eastAsia="Arial" w:hAnsi="Arial" w:cs="Arial"/>
          <w:b/>
          <w:bCs/>
          <w:color w:val="365F91" w:themeColor="accent1" w:themeShade="BF"/>
        </w:rPr>
        <w:t xml:space="preserve">  </w:t>
      </w:r>
    </w:p>
    <w:p w14:paraId="006CF3AA" w14:textId="43C549FF" w:rsidR="00D063A5" w:rsidRPr="00FB267B" w:rsidRDefault="00D063A5" w:rsidP="00FB267B">
      <w:pPr>
        <w:pStyle w:val="Paragraphedeliste"/>
        <w:spacing w:line="200" w:lineRule="atLeast"/>
        <w:ind w:left="578" w:right="922" w:firstLine="142"/>
        <w:rPr>
          <w:rFonts w:ascii="Arial" w:eastAsia="Arial" w:hAnsi="Arial" w:cs="Arial"/>
          <w:color w:val="365F91"/>
          <w:sz w:val="20"/>
          <w:szCs w:val="20"/>
        </w:rPr>
      </w:pPr>
      <w:r w:rsidRPr="00FB267B">
        <w:rPr>
          <w:rFonts w:ascii="Arial" w:eastAsia="Arial" w:hAnsi="Arial" w:cs="Arial"/>
          <w:b/>
          <w:bCs/>
          <w:color w:val="365F91"/>
          <w:sz w:val="20"/>
          <w:szCs w:val="20"/>
        </w:rPr>
        <w:t>(</w:t>
      </w:r>
      <w:r w:rsidRPr="00FB267B">
        <w:rPr>
          <w:rFonts w:ascii="Arial" w:eastAsia="Arial" w:hAnsi="Arial" w:cs="Arial"/>
          <w:color w:val="365F91"/>
          <w:sz w:val="20"/>
          <w:szCs w:val="20"/>
        </w:rPr>
        <w:t>composante virtuelle incluse, le cas échéant)</w:t>
      </w:r>
      <w:r w:rsidR="00FB267B">
        <w:rPr>
          <w:rFonts w:ascii="Arial" w:eastAsia="Arial" w:hAnsi="Arial" w:cs="Arial"/>
          <w:color w:val="365F91"/>
          <w:sz w:val="20"/>
          <w:szCs w:val="20"/>
        </w:rPr>
        <w:t> :</w:t>
      </w:r>
    </w:p>
    <w:p w14:paraId="5D7F32DF" w14:textId="73CF72BF" w:rsidR="001E7933" w:rsidRPr="00FB267B" w:rsidRDefault="001E7933" w:rsidP="005A7BC6">
      <w:pPr>
        <w:spacing w:before="7"/>
        <w:ind w:left="578" w:right="922" w:hanging="578"/>
        <w:rPr>
          <w:rFonts w:ascii="Arial" w:eastAsia="Arial" w:hAnsi="Arial" w:cs="Arial"/>
          <w:b/>
          <w:bCs/>
          <w:i/>
          <w:color w:val="365F91" w:themeColor="accent1" w:themeShade="BF"/>
        </w:rPr>
      </w:pPr>
    </w:p>
    <w:p w14:paraId="5D6FFC06" w14:textId="71862BCE" w:rsidR="003A0ADB" w:rsidRPr="00FB267B" w:rsidRDefault="007D5DF1" w:rsidP="005A7BC6">
      <w:pPr>
        <w:spacing w:before="3"/>
        <w:ind w:right="922"/>
        <w:rPr>
          <w:rFonts w:ascii="Arial" w:hAnsi="Arial" w:cs="Arial"/>
          <w:b/>
          <w:bCs/>
          <w:color w:val="365F91" w:themeColor="accent1" w:themeShade="BF"/>
        </w:rPr>
      </w:pPr>
      <w:r w:rsidRPr="00FB267B">
        <w:rPr>
          <w:rFonts w:ascii="Arial" w:hAnsi="Arial" w:cs="Arial"/>
          <w:b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 wp14:anchorId="6E1EE306" wp14:editId="7DF17795">
                <wp:simplePos x="0" y="0"/>
                <wp:positionH relativeFrom="page">
                  <wp:posOffset>749300</wp:posOffset>
                </wp:positionH>
                <wp:positionV relativeFrom="page">
                  <wp:posOffset>6154420</wp:posOffset>
                </wp:positionV>
                <wp:extent cx="131445" cy="246380"/>
                <wp:effectExtent l="0" t="127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0394" w14:textId="1454A7C2" w:rsidR="00395A52" w:rsidRDefault="00395A52">
                            <w:pPr>
                              <w:spacing w:line="371" w:lineRule="exact"/>
                              <w:rPr>
                                <w:rFonts w:ascii="Palatino Linotype" w:eastAsia="Palatino Linotype" w:hAnsi="Palatino Linotype" w:cs="Palatino Lino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E306" id="Text Box 57" o:spid="_x0000_s1027" type="#_x0000_t202" style="position:absolute;margin-left:59pt;margin-top:484.6pt;width:10.35pt;height:19.4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" filled="f" stroked="f">
                <v:textbox inset="0,0,0,0">
                  <w:txbxContent>
                    <w:p w14:paraId="78A10394" w14:textId="1454A7C2" w:rsidR="00395A52" w:rsidRDefault="00395A52">
                      <w:pPr>
                        <w:spacing w:line="371" w:lineRule="exact"/>
                        <w:rPr>
                          <w:rFonts w:ascii="Palatino Linotype" w:eastAsia="Palatino Linotype" w:hAnsi="Palatino Linotype" w:cs="Palatino Lino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267B">
        <w:rPr>
          <w:rFonts w:ascii="Arial" w:hAnsi="Arial" w:cs="Arial"/>
          <w:b/>
          <w:bCs/>
          <w:noProof/>
          <w:color w:val="365F91" w:themeColor="accent1" w:themeShade="BF"/>
        </w:rPr>
        <mc:AlternateContent>
          <mc:Choice Requires="wpg">
            <w:drawing>
              <wp:anchor distT="0" distB="0" distL="114300" distR="114300" simplePos="0" relativeHeight="503303480" behindDoc="1" locked="0" layoutInCell="1" allowOverlap="1" wp14:anchorId="4D0F2805" wp14:editId="6598C563">
                <wp:simplePos x="0" y="0"/>
                <wp:positionH relativeFrom="page">
                  <wp:posOffset>242570</wp:posOffset>
                </wp:positionH>
                <wp:positionV relativeFrom="page">
                  <wp:posOffset>295910</wp:posOffset>
                </wp:positionV>
                <wp:extent cx="1270" cy="224155"/>
                <wp:effectExtent l="13970" t="10160" r="13335" b="13335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4155"/>
                          <a:chOff x="382" y="466"/>
                          <a:chExt cx="2" cy="353"/>
                        </a:xfrm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382" y="466"/>
                            <a:ext cx="2" cy="353"/>
                          </a:xfrm>
                          <a:custGeom>
                            <a:avLst/>
                            <a:gdLst>
                              <a:gd name="T0" fmla="+- 0 466 466"/>
                              <a:gd name="T1" fmla="*/ 466 h 353"/>
                              <a:gd name="T2" fmla="+- 0 818 466"/>
                              <a:gd name="T3" fmla="*/ 818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F23A" id="Group 50" o:spid="_x0000_s1026" style="position:absolute;margin-left:19.1pt;margin-top:23.3pt;width:.1pt;height:17.65pt;z-index:-13000;mso-position-horizontal-relative:page;mso-position-vertical-relative:page" coordorigin="382,466" coordsize="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">
                <v:shape id="Freeform 51" o:spid="_x0000_s1027" style="position:absolute;left:382;top:46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" path="m,l,352e" filled="f" strokecolor="#f0f0f0" strokeweight=".82pt">
                  <v:path arrowok="t" o:connecttype="custom" o:connectlocs="0,466;0,818" o:connectangles="0,0"/>
                </v:shape>
                <w10:wrap anchorx="page" anchory="page"/>
              </v:group>
            </w:pict>
          </mc:Fallback>
        </mc:AlternateContent>
      </w:r>
    </w:p>
    <w:p w14:paraId="576C6A1B" w14:textId="77777777" w:rsidR="001E7933" w:rsidRPr="00FB267B" w:rsidRDefault="001E7933" w:rsidP="005A7BC6">
      <w:pPr>
        <w:ind w:left="578" w:right="922" w:hanging="578"/>
        <w:rPr>
          <w:rFonts w:ascii="Arial" w:hAnsi="Arial" w:cs="Arial"/>
          <w:b/>
          <w:color w:val="365F91" w:themeColor="accent1" w:themeShade="BF"/>
        </w:rPr>
      </w:pPr>
    </w:p>
    <w:p w14:paraId="16EAB565" w14:textId="77777777" w:rsidR="005A7BC6" w:rsidRPr="00FB267B" w:rsidRDefault="0076129D" w:rsidP="005A7BC6">
      <w:pPr>
        <w:pStyle w:val="Paragraphedeliste"/>
        <w:numPr>
          <w:ilvl w:val="0"/>
          <w:numId w:val="6"/>
        </w:numPr>
        <w:ind w:left="578" w:right="922" w:hanging="152"/>
        <w:rPr>
          <w:rFonts w:ascii="Arial" w:hAnsi="Arial" w:cs="Arial"/>
          <w:bCs/>
          <w:color w:val="365F91"/>
        </w:rPr>
      </w:pPr>
      <w:r w:rsidRPr="00FB267B">
        <w:rPr>
          <w:rFonts w:ascii="Arial" w:hAnsi="Arial" w:cs="Arial"/>
          <w:b/>
          <w:color w:val="365F91"/>
        </w:rPr>
        <w:t>3.</w:t>
      </w:r>
      <w:r w:rsidR="00E93A0B" w:rsidRPr="00FB267B">
        <w:rPr>
          <w:rFonts w:ascii="Arial" w:hAnsi="Arial" w:cs="Arial"/>
          <w:b/>
          <w:color w:val="365F91"/>
        </w:rPr>
        <w:t>3.</w:t>
      </w:r>
      <w:r w:rsidR="00425ED6" w:rsidRPr="00FB267B">
        <w:rPr>
          <w:rFonts w:ascii="Arial" w:hAnsi="Arial" w:cs="Arial"/>
          <w:b/>
          <w:color w:val="365F91"/>
        </w:rPr>
        <w:t xml:space="preserve"> </w:t>
      </w:r>
      <w:r w:rsidR="000C3399" w:rsidRPr="00FB267B">
        <w:rPr>
          <w:rFonts w:ascii="Arial" w:hAnsi="Arial" w:cs="Arial"/>
          <w:b/>
          <w:color w:val="365F91"/>
        </w:rPr>
        <w:t xml:space="preserve">Valeur ajoutée de la mobilité </w:t>
      </w:r>
      <w:r w:rsidR="000C3399" w:rsidRPr="00FB267B">
        <w:rPr>
          <w:rFonts w:ascii="Arial" w:hAnsi="Arial" w:cs="Arial"/>
          <w:bCs/>
          <w:color w:val="365F91"/>
        </w:rPr>
        <w:t>(en termes de stratégie de modernisation et</w:t>
      </w:r>
    </w:p>
    <w:p w14:paraId="5F79DFCB" w14:textId="02B4A238" w:rsidR="000C3399" w:rsidRPr="00FB267B" w:rsidRDefault="00FB267B" w:rsidP="005A7BC6">
      <w:pPr>
        <w:pStyle w:val="Paragraphedeliste"/>
        <w:ind w:left="578" w:right="922"/>
        <w:rPr>
          <w:rFonts w:ascii="Arial" w:hAnsi="Arial" w:cs="Arial"/>
          <w:bCs/>
          <w:color w:val="365F91"/>
        </w:rPr>
      </w:pPr>
      <w:r>
        <w:rPr>
          <w:rFonts w:ascii="Arial" w:hAnsi="Arial" w:cs="Arial"/>
          <w:bCs/>
          <w:color w:val="365F91"/>
        </w:rPr>
        <w:t xml:space="preserve">   </w:t>
      </w:r>
      <w:r w:rsidR="000C3399" w:rsidRPr="00FB267B">
        <w:rPr>
          <w:rFonts w:ascii="Arial" w:hAnsi="Arial" w:cs="Arial"/>
          <w:bCs/>
          <w:color w:val="365F91"/>
        </w:rPr>
        <w:t>d’internationalisation des établissements impliqués</w:t>
      </w:r>
      <w:r w:rsidR="007D5DF1" w:rsidRPr="00FB267B">
        <w:rPr>
          <w:rFonts w:ascii="Arial" w:hAnsi="Arial" w:cs="Arial"/>
          <w:bCs/>
          <w:color w:val="365F91"/>
        </w:rPr>
        <w:t>)</w:t>
      </w:r>
      <w:r>
        <w:rPr>
          <w:rFonts w:ascii="Arial" w:hAnsi="Arial" w:cs="Arial"/>
          <w:bCs/>
          <w:color w:val="365F91"/>
        </w:rPr>
        <w:t xml:space="preserve"> </w:t>
      </w:r>
      <w:r w:rsidR="007D5DF1" w:rsidRPr="00FB267B">
        <w:rPr>
          <w:rFonts w:ascii="Arial" w:hAnsi="Arial" w:cs="Arial"/>
          <w:bCs/>
          <w:color w:val="365F91"/>
        </w:rPr>
        <w:t>:</w:t>
      </w:r>
    </w:p>
    <w:p w14:paraId="15E783B9" w14:textId="78AEEBE4" w:rsidR="001C3F4C" w:rsidRPr="00FB267B" w:rsidRDefault="001C3F4C" w:rsidP="005A7BC6">
      <w:pPr>
        <w:ind w:left="578" w:right="922" w:hanging="578"/>
        <w:rPr>
          <w:rFonts w:ascii="Arial" w:hAnsi="Arial" w:cs="Arial"/>
          <w:b/>
          <w:color w:val="365F91"/>
        </w:rPr>
      </w:pPr>
    </w:p>
    <w:p w14:paraId="3390732F" w14:textId="77777777" w:rsidR="003A0ADB" w:rsidRPr="00FB267B" w:rsidRDefault="003A0ADB" w:rsidP="005A7BC6">
      <w:pPr>
        <w:ind w:right="922"/>
        <w:rPr>
          <w:rFonts w:ascii="Arial" w:hAnsi="Arial" w:cs="Arial"/>
          <w:b/>
          <w:color w:val="365F91"/>
        </w:rPr>
      </w:pPr>
    </w:p>
    <w:p w14:paraId="7FC2B846" w14:textId="6C2452DB" w:rsidR="00425ED6" w:rsidRPr="00FB267B" w:rsidRDefault="00425ED6" w:rsidP="003A0ADB">
      <w:pPr>
        <w:ind w:left="851" w:right="922"/>
        <w:rPr>
          <w:rFonts w:ascii="Arial" w:hAnsi="Arial" w:cs="Arial"/>
          <w:b/>
          <w:color w:val="365F91"/>
        </w:rPr>
      </w:pPr>
    </w:p>
    <w:p w14:paraId="57CE3E2F" w14:textId="77777777" w:rsidR="00FB267B" w:rsidRDefault="0076129D" w:rsidP="005A7BC6">
      <w:pPr>
        <w:pStyle w:val="Paragraphedeliste"/>
        <w:numPr>
          <w:ilvl w:val="0"/>
          <w:numId w:val="5"/>
        </w:numPr>
        <w:ind w:left="567" w:right="922" w:hanging="141"/>
        <w:rPr>
          <w:rFonts w:ascii="Arial" w:hAnsi="Arial" w:cs="Arial"/>
          <w:bCs/>
          <w:color w:val="365F91"/>
        </w:rPr>
      </w:pPr>
      <w:r w:rsidRPr="00FB267B">
        <w:rPr>
          <w:rFonts w:ascii="Arial" w:hAnsi="Arial" w:cs="Arial"/>
          <w:b/>
          <w:color w:val="365F91"/>
        </w:rPr>
        <w:t>3.</w:t>
      </w:r>
      <w:r w:rsidR="00E93A0B" w:rsidRPr="00FB267B">
        <w:rPr>
          <w:rFonts w:ascii="Arial" w:hAnsi="Arial" w:cs="Arial"/>
          <w:b/>
          <w:color w:val="365F91"/>
        </w:rPr>
        <w:t>4</w:t>
      </w:r>
      <w:r w:rsidR="00425ED6" w:rsidRPr="00FB267B">
        <w:rPr>
          <w:rFonts w:ascii="Arial" w:hAnsi="Arial" w:cs="Arial"/>
          <w:b/>
          <w:color w:val="365F91"/>
        </w:rPr>
        <w:t>.</w:t>
      </w:r>
      <w:r w:rsidR="003A0ADB" w:rsidRPr="00FB267B">
        <w:rPr>
          <w:rFonts w:ascii="Arial" w:hAnsi="Arial" w:cs="Arial"/>
          <w:b/>
          <w:color w:val="365F91"/>
        </w:rPr>
        <w:t xml:space="preserve"> </w:t>
      </w:r>
      <w:r w:rsidR="00425ED6" w:rsidRPr="00FB267B">
        <w:rPr>
          <w:rFonts w:ascii="Arial" w:hAnsi="Arial" w:cs="Arial"/>
          <w:b/>
          <w:color w:val="365F91"/>
        </w:rPr>
        <w:t xml:space="preserve">Résultats et impact attendus </w:t>
      </w:r>
      <w:r w:rsidR="00425ED6" w:rsidRPr="00FB267B">
        <w:rPr>
          <w:rFonts w:ascii="Arial" w:hAnsi="Arial" w:cs="Arial"/>
          <w:bCs/>
          <w:color w:val="365F91"/>
        </w:rPr>
        <w:t>(</w:t>
      </w:r>
      <w:r w:rsidR="00E93A0B" w:rsidRPr="00FB267B">
        <w:rPr>
          <w:rFonts w:ascii="Arial" w:hAnsi="Arial" w:cs="Arial"/>
          <w:bCs/>
          <w:color w:val="365F91"/>
        </w:rPr>
        <w:t xml:space="preserve">par exemple sur l’évolution professionnelle </w:t>
      </w:r>
      <w:r w:rsidR="00FB267B">
        <w:rPr>
          <w:rFonts w:ascii="Arial" w:hAnsi="Arial" w:cs="Arial"/>
          <w:bCs/>
          <w:color w:val="365F91"/>
        </w:rPr>
        <w:t xml:space="preserve">   </w:t>
      </w:r>
    </w:p>
    <w:p w14:paraId="0B94AD8C" w14:textId="6DF47296" w:rsidR="001C3F4C" w:rsidRPr="00FB267B" w:rsidRDefault="00FB267B" w:rsidP="00FB267B">
      <w:pPr>
        <w:pStyle w:val="Paragraphedeliste"/>
        <w:ind w:left="567" w:right="922"/>
        <w:rPr>
          <w:rFonts w:ascii="Arial" w:hAnsi="Arial" w:cs="Arial"/>
          <w:bCs/>
          <w:color w:val="365F91"/>
        </w:rPr>
      </w:pPr>
      <w:r>
        <w:rPr>
          <w:rFonts w:ascii="Arial" w:hAnsi="Arial" w:cs="Arial"/>
          <w:b/>
          <w:color w:val="365F91"/>
        </w:rPr>
        <w:t xml:space="preserve">   </w:t>
      </w:r>
      <w:r w:rsidR="00E93A0B" w:rsidRPr="00FB267B">
        <w:rPr>
          <w:rFonts w:ascii="Arial" w:hAnsi="Arial" w:cs="Arial"/>
          <w:bCs/>
          <w:color w:val="365F91"/>
        </w:rPr>
        <w:t>du membre du personnel et sur les deux institutions)</w:t>
      </w:r>
      <w:r w:rsidR="005A7BC6" w:rsidRPr="00FB267B">
        <w:rPr>
          <w:rFonts w:ascii="Arial" w:hAnsi="Arial" w:cs="Arial"/>
          <w:bCs/>
          <w:color w:val="365F91"/>
        </w:rPr>
        <w:t> :</w:t>
      </w:r>
    </w:p>
    <w:p w14:paraId="3C624276" w14:textId="2A9DD100" w:rsidR="004A50D6" w:rsidRPr="00FB267B" w:rsidRDefault="004A50D6" w:rsidP="005A7BC6">
      <w:pPr>
        <w:ind w:right="922"/>
        <w:rPr>
          <w:rFonts w:ascii="Arial" w:hAnsi="Arial" w:cs="Arial"/>
          <w:b/>
          <w:color w:val="002060"/>
        </w:rPr>
      </w:pPr>
    </w:p>
    <w:p w14:paraId="67799592" w14:textId="77777777" w:rsidR="00E93A0B" w:rsidRPr="00FB267B" w:rsidRDefault="00E93A0B" w:rsidP="005A7BC6">
      <w:pPr>
        <w:ind w:right="922"/>
        <w:rPr>
          <w:rFonts w:ascii="Arial" w:hAnsi="Arial" w:cs="Arial"/>
          <w:b/>
          <w:color w:val="002060"/>
          <w:sz w:val="24"/>
          <w:szCs w:val="24"/>
        </w:rPr>
      </w:pPr>
    </w:p>
    <w:p w14:paraId="2C0D90EF" w14:textId="66BFE501" w:rsidR="004A50D6" w:rsidRDefault="0076129D" w:rsidP="005A7BC6">
      <w:pPr>
        <w:ind w:left="426" w:right="-22" w:hanging="426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B267B">
        <w:rPr>
          <w:rFonts w:ascii="Arial" w:hAnsi="Arial" w:cs="Arial"/>
          <w:b/>
          <w:color w:val="365F91" w:themeColor="accent1" w:themeShade="BF"/>
          <w:sz w:val="24"/>
          <w:szCs w:val="24"/>
        </w:rPr>
        <w:t>4</w:t>
      </w:r>
      <w:r w:rsidR="004A50D6" w:rsidRPr="00FB267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. Budget prévisionnel </w:t>
      </w:r>
    </w:p>
    <w:p w14:paraId="6AC14D13" w14:textId="14B6D076" w:rsidR="00FB267B" w:rsidRDefault="00FB267B" w:rsidP="005A7BC6">
      <w:pPr>
        <w:ind w:left="426" w:right="-22" w:hanging="426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4467EA53" w14:textId="77777777" w:rsidR="00FB267B" w:rsidRPr="00FB267B" w:rsidRDefault="00FB267B" w:rsidP="005A7BC6">
      <w:pPr>
        <w:ind w:left="426" w:right="-22" w:hanging="426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597DC5BF" w14:textId="49180654" w:rsidR="005A7BC6" w:rsidRPr="00FB267B" w:rsidRDefault="005A7BC6" w:rsidP="005A7BC6">
      <w:pPr>
        <w:ind w:left="426" w:right="-22" w:hanging="426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5340D05C" w14:textId="426F288D" w:rsidR="00FB267B" w:rsidRDefault="005A7BC6" w:rsidP="00FB267B">
      <w:pPr>
        <w:ind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FB267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5. Visa de la Direction Administrative de la </w:t>
      </w:r>
      <w:r w:rsidR="00D91C7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structure de rattachement</w:t>
      </w:r>
      <w:r w:rsidRPr="00FB267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 </w:t>
      </w:r>
    </w:p>
    <w:p w14:paraId="414D0D50" w14:textId="77777777" w:rsidR="00FB267B" w:rsidRDefault="00FB267B" w:rsidP="00FB267B">
      <w:pPr>
        <w:ind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20A5A89" w14:textId="77777777" w:rsidR="00FB267B" w:rsidRDefault="00FB267B" w:rsidP="00FB267B">
      <w:pPr>
        <w:ind w:right="-22"/>
        <w:rPr>
          <w:rFonts w:eastAsia="MS Mincho" w:cstheme="minorHAnsi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   </w:t>
      </w:r>
      <w:r w:rsidRPr="0003659C">
        <w:rPr>
          <w:rFonts w:eastAsia="MS Mincho" w:cstheme="minorHAnsi"/>
          <w:color w:val="000000" w:themeColor="text1"/>
          <w:sz w:val="20"/>
          <w:szCs w:val="20"/>
          <w:lang w:eastAsia="ja-JP"/>
        </w:rPr>
        <w:t xml:space="preserve">Pour information, le Programme Erasmus finance la mobilité (transport + frais de séjour) selon les forfaits en </w:t>
      </w:r>
    </w:p>
    <w:p w14:paraId="549C8F20" w14:textId="77777777" w:rsidR="00FB267B" w:rsidRDefault="00FB267B" w:rsidP="00FB267B">
      <w:pPr>
        <w:ind w:right="-22"/>
        <w:rPr>
          <w:rFonts w:cstheme="minorHAnsi"/>
          <w:color w:val="000000" w:themeColor="text1"/>
          <w:sz w:val="20"/>
          <w:szCs w:val="20"/>
        </w:rPr>
      </w:pPr>
      <w:r>
        <w:rPr>
          <w:rFonts w:eastAsia="MS Mincho" w:cstheme="minorHAnsi"/>
          <w:color w:val="000000" w:themeColor="text1"/>
          <w:sz w:val="20"/>
          <w:szCs w:val="20"/>
          <w:lang w:eastAsia="ja-JP"/>
        </w:rPr>
        <w:t xml:space="preserve">      </w:t>
      </w:r>
      <w:r w:rsidRPr="0003659C">
        <w:rPr>
          <w:rFonts w:eastAsia="MS Mincho" w:cstheme="minorHAnsi"/>
          <w:color w:val="000000" w:themeColor="text1"/>
          <w:sz w:val="20"/>
          <w:szCs w:val="20"/>
          <w:lang w:eastAsia="ja-JP"/>
        </w:rPr>
        <w:t>vigueur dans le guide du Programme Erasmus 2025.</w:t>
      </w:r>
      <w:r w:rsidRPr="0003659C">
        <w:rPr>
          <w:rFonts w:cstheme="minorHAnsi"/>
          <w:color w:val="000000" w:themeColor="text1"/>
          <w:sz w:val="20"/>
          <w:szCs w:val="20"/>
        </w:rPr>
        <w:t xml:space="preserve"> Le reste à charge est complété, le cas échéant, par la structure </w:t>
      </w:r>
    </w:p>
    <w:p w14:paraId="5728D07A" w14:textId="0D0521F8" w:rsidR="00FB267B" w:rsidRPr="00FB267B" w:rsidRDefault="00FB267B" w:rsidP="00FB267B">
      <w:pPr>
        <w:ind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cstheme="minorHAnsi"/>
          <w:color w:val="000000" w:themeColor="text1"/>
          <w:sz w:val="20"/>
          <w:szCs w:val="20"/>
        </w:rPr>
        <w:t xml:space="preserve">      </w:t>
      </w:r>
      <w:r w:rsidRPr="0003659C">
        <w:rPr>
          <w:rFonts w:cstheme="minorHAnsi"/>
          <w:color w:val="000000" w:themeColor="text1"/>
          <w:sz w:val="20"/>
          <w:szCs w:val="20"/>
        </w:rPr>
        <w:t>ou par la DGD RI selon les possibilités</w:t>
      </w:r>
      <w:r w:rsidRPr="0003659C" w:rsidDel="002B5EB0">
        <w:rPr>
          <w:rFonts w:cstheme="minorHAnsi"/>
          <w:color w:val="000000" w:themeColor="text1"/>
          <w:sz w:val="20"/>
          <w:szCs w:val="20"/>
        </w:rPr>
        <w:t>.</w:t>
      </w:r>
    </w:p>
    <w:p w14:paraId="53D2B023" w14:textId="0E7E7A14" w:rsidR="00FB267B" w:rsidRDefault="00FB267B" w:rsidP="00FB26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3659C">
        <w:rPr>
          <w:sz w:val="20"/>
          <w:szCs w:val="20"/>
        </w:rPr>
        <w:t xml:space="preserve">Le bénéficiaire de la mobilité devra préparer et émettre sa </w:t>
      </w:r>
      <w:r w:rsidRPr="0003659C">
        <w:rPr>
          <w:rStyle w:val="lev"/>
          <w:sz w:val="20"/>
          <w:szCs w:val="20"/>
          <w:u w:val="single"/>
        </w:rPr>
        <w:t>mission NOTILUS</w:t>
      </w:r>
      <w:r w:rsidRPr="0003659C">
        <w:rPr>
          <w:sz w:val="20"/>
          <w:szCs w:val="20"/>
        </w:rPr>
        <w:t xml:space="preserve"> auprès de sa structure de rattachement</w:t>
      </w:r>
    </w:p>
    <w:p w14:paraId="54BC040F" w14:textId="77777777" w:rsidR="00FB267B" w:rsidRPr="0003659C" w:rsidRDefault="00FB267B" w:rsidP="00FB267B">
      <w:pPr>
        <w:ind w:left="284"/>
        <w:jc w:val="both"/>
        <w:rPr>
          <w:sz w:val="20"/>
          <w:szCs w:val="20"/>
          <w:u w:val="single"/>
        </w:rPr>
      </w:pPr>
      <w:r w:rsidRPr="0003659C">
        <w:rPr>
          <w:sz w:val="20"/>
          <w:szCs w:val="20"/>
          <w:u w:val="single"/>
        </w:rPr>
        <w:t>(frais avancés par la structure). Celle-ci sera ensuite, à réception des justificatifs demandés* remboursée via prestations internes.</w:t>
      </w:r>
    </w:p>
    <w:p w14:paraId="4BF48904" w14:textId="77777777" w:rsidR="00FB267B" w:rsidRDefault="00FB267B" w:rsidP="00FB267B">
      <w:pPr>
        <w:ind w:firstLine="284"/>
        <w:jc w:val="both"/>
        <w:rPr>
          <w:i/>
          <w:iCs/>
          <w:sz w:val="14"/>
          <w:szCs w:val="14"/>
          <w:u w:val="single"/>
        </w:rPr>
      </w:pPr>
      <w:r w:rsidRPr="0003659C">
        <w:rPr>
          <w:i/>
          <w:iCs/>
          <w:sz w:val="14"/>
          <w:szCs w:val="14"/>
          <w:u w:val="single"/>
        </w:rPr>
        <w:t>*(dont la soumission du rapport en ligne Erasmus du participant)</w:t>
      </w:r>
    </w:p>
    <w:p w14:paraId="7F3948EC" w14:textId="77777777" w:rsidR="00FB267B" w:rsidRPr="0003659C" w:rsidRDefault="00FB267B" w:rsidP="00FB267B">
      <w:pPr>
        <w:ind w:left="284" w:firstLine="436"/>
        <w:jc w:val="both"/>
        <w:rPr>
          <w:sz w:val="20"/>
          <w:szCs w:val="20"/>
          <w:u w:val="single"/>
        </w:rPr>
      </w:pPr>
    </w:p>
    <w:p w14:paraId="53AF8A35" w14:textId="77777777" w:rsidR="00FB267B" w:rsidRPr="0003659C" w:rsidRDefault="00FB267B" w:rsidP="00FB267B">
      <w:pPr>
        <w:ind w:left="284"/>
        <w:jc w:val="both"/>
        <w:rPr>
          <w:rFonts w:eastAsia="MS Mincho" w:cstheme="minorHAnsi"/>
          <w:i/>
          <w:color w:val="244061" w:themeColor="accent1" w:themeShade="80"/>
          <w:sz w:val="14"/>
          <w:szCs w:val="14"/>
          <w:lang w:eastAsia="ja-JP"/>
        </w:rPr>
      </w:pPr>
      <w:r w:rsidRPr="0003659C">
        <w:rPr>
          <w:rStyle w:val="Accentuation"/>
          <w:rFonts w:ascii="Arial" w:hAnsi="Arial" w:cs="Arial"/>
          <w:sz w:val="18"/>
          <w:szCs w:val="18"/>
        </w:rPr>
        <w:t xml:space="preserve">Le remboursement à la structure de rattachement intervient uniquement dans la limite des dates de </w:t>
      </w:r>
      <w:r w:rsidRPr="0003659C">
        <w:rPr>
          <w:rStyle w:val="Accentuation"/>
          <w:rFonts w:ascii="Arial" w:hAnsi="Arial" w:cs="Arial"/>
          <w:sz w:val="18"/>
          <w:szCs w:val="18"/>
          <w:u w:val="single"/>
        </w:rPr>
        <w:t>séjour validé pour la mobilité Erasmus</w:t>
      </w:r>
      <w:r w:rsidRPr="0003659C">
        <w:rPr>
          <w:rStyle w:val="Accentuation"/>
          <w:rFonts w:ascii="Arial" w:hAnsi="Arial" w:cs="Arial"/>
          <w:sz w:val="18"/>
          <w:szCs w:val="18"/>
        </w:rPr>
        <w:t xml:space="preserve"> (dates définies dans le contrat de financement).</w:t>
      </w:r>
    </w:p>
    <w:p w14:paraId="1055F27E" w14:textId="5FFDAAC9" w:rsidR="00FB267B" w:rsidRDefault="00FB267B" w:rsidP="00FB267B">
      <w:pPr>
        <w:ind w:left="284"/>
        <w:jc w:val="both"/>
        <w:rPr>
          <w:rFonts w:eastAsia="MS Mincho" w:cstheme="minorHAnsi"/>
          <w:i/>
          <w:color w:val="244061" w:themeColor="accent1" w:themeShade="80"/>
          <w:sz w:val="16"/>
          <w:szCs w:val="16"/>
          <w:lang w:eastAsia="ja-JP"/>
        </w:rPr>
      </w:pPr>
    </w:p>
    <w:p w14:paraId="218DD34A" w14:textId="58EF716F" w:rsidR="00B839CE" w:rsidRDefault="00B839CE" w:rsidP="00FB267B">
      <w:pPr>
        <w:ind w:left="284"/>
        <w:jc w:val="both"/>
        <w:rPr>
          <w:rFonts w:eastAsia="MS Mincho" w:cstheme="minorHAnsi"/>
          <w:i/>
          <w:color w:val="244061" w:themeColor="accent1" w:themeShade="80"/>
          <w:sz w:val="16"/>
          <w:szCs w:val="16"/>
          <w:lang w:eastAsia="ja-JP"/>
        </w:rPr>
      </w:pPr>
    </w:p>
    <w:p w14:paraId="74DF87F6" w14:textId="3E6FE400" w:rsidR="00B839CE" w:rsidRDefault="00B839CE" w:rsidP="00FB267B">
      <w:pPr>
        <w:ind w:left="284"/>
        <w:jc w:val="both"/>
        <w:rPr>
          <w:rFonts w:eastAsia="MS Mincho" w:cstheme="minorHAnsi"/>
          <w:i/>
          <w:color w:val="244061" w:themeColor="accent1" w:themeShade="80"/>
          <w:sz w:val="16"/>
          <w:szCs w:val="16"/>
          <w:lang w:eastAsia="ja-JP"/>
        </w:rPr>
      </w:pPr>
    </w:p>
    <w:p w14:paraId="658AA2BF" w14:textId="77777777" w:rsidR="00B839CE" w:rsidRPr="0071566B" w:rsidRDefault="00B839CE" w:rsidP="00FB267B">
      <w:pPr>
        <w:ind w:left="284"/>
        <w:jc w:val="both"/>
        <w:rPr>
          <w:rFonts w:eastAsia="MS Mincho" w:cstheme="minorHAnsi"/>
          <w:i/>
          <w:color w:val="244061" w:themeColor="accent1" w:themeShade="80"/>
          <w:sz w:val="16"/>
          <w:szCs w:val="16"/>
          <w:lang w:eastAsia="ja-JP"/>
        </w:rPr>
      </w:pPr>
    </w:p>
    <w:p w14:paraId="4C447A14" w14:textId="5004ED79" w:rsidR="00FB267B" w:rsidRDefault="00FB267B" w:rsidP="00FB267B">
      <w:pPr>
        <w:ind w:left="426" w:right="-22"/>
        <w:rPr>
          <w:rFonts w:ascii="Calibri" w:hAnsi="Calibri" w:cs="Calibri"/>
          <w:color w:val="002060"/>
          <w:sz w:val="20"/>
        </w:rPr>
      </w:pPr>
    </w:p>
    <w:p w14:paraId="7A0C34D8" w14:textId="77777777" w:rsidR="00FB267B" w:rsidRDefault="00FB267B" w:rsidP="00FB267B">
      <w:pPr>
        <w:spacing w:before="10"/>
        <w:ind w:firstLine="284"/>
        <w:rPr>
          <w:rFonts w:ascii="Arial"/>
          <w:spacing w:val="2"/>
          <w:sz w:val="20"/>
        </w:rPr>
      </w:pPr>
      <w:r>
        <w:rPr>
          <w:rFonts w:ascii="Arial"/>
          <w:sz w:val="20"/>
        </w:rPr>
        <w:t>Date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et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 xml:space="preserve">et </w:t>
      </w:r>
      <w:r w:rsidRPr="00943B6A">
        <w:rPr>
          <w:rFonts w:ascii="Arial"/>
          <w:sz w:val="20"/>
        </w:rPr>
        <w:t>cachet</w:t>
      </w:r>
      <w:r w:rsidRPr="00943B6A">
        <w:rPr>
          <w:rFonts w:ascii="Arial"/>
          <w:spacing w:val="2"/>
          <w:sz w:val="20"/>
        </w:rPr>
        <w:t xml:space="preserve"> :</w:t>
      </w:r>
    </w:p>
    <w:p w14:paraId="41542BAB" w14:textId="77777777" w:rsidR="00FB267B" w:rsidRDefault="00FB267B" w:rsidP="00FB267B">
      <w:pPr>
        <w:spacing w:before="10"/>
        <w:ind w:left="124" w:firstLine="596"/>
        <w:rPr>
          <w:rFonts w:ascii="Arial"/>
          <w:spacing w:val="2"/>
          <w:sz w:val="20"/>
        </w:rPr>
      </w:pPr>
    </w:p>
    <w:p w14:paraId="551C19DC" w14:textId="77777777" w:rsidR="00FB267B" w:rsidRPr="000259B2" w:rsidRDefault="00FB267B" w:rsidP="00FB267B">
      <w:pPr>
        <w:spacing w:before="10"/>
        <w:rPr>
          <w:rFonts w:ascii="Arial"/>
          <w:sz w:val="20"/>
        </w:rPr>
      </w:pPr>
    </w:p>
    <w:p w14:paraId="00190547" w14:textId="77777777" w:rsidR="00FB267B" w:rsidRPr="00FB267B" w:rsidRDefault="00FB267B" w:rsidP="005A7BC6">
      <w:pPr>
        <w:ind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5F07431" w14:textId="10E576B1" w:rsidR="005A7BC6" w:rsidRDefault="005A7BC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4E07287C" w14:textId="03A90221" w:rsidR="00D91C76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05C360BE" w14:textId="336307B4" w:rsidR="00D91C76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792B6472" w14:textId="10B96460" w:rsidR="00D91C76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334C6D33" w14:textId="16060B75" w:rsidR="00D91C76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00F23763" w14:textId="67438710" w:rsidR="00D91C76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24A15033" w14:textId="77777777" w:rsidR="00D91C76" w:rsidRPr="00FB267B" w:rsidRDefault="00D91C76" w:rsidP="005A7BC6">
      <w:pPr>
        <w:ind w:left="426" w:right="-22"/>
        <w:rPr>
          <w:rFonts w:ascii="Calibri" w:hAnsi="Calibri" w:cs="Calibri"/>
          <w:color w:val="002060"/>
          <w:sz w:val="20"/>
        </w:rPr>
      </w:pPr>
    </w:p>
    <w:p w14:paraId="61A86166" w14:textId="77777777" w:rsidR="00FB267B" w:rsidRPr="00FB267B" w:rsidRDefault="00FB267B" w:rsidP="005A7BC6">
      <w:pPr>
        <w:spacing w:before="10"/>
        <w:rPr>
          <w:rFonts w:ascii="Arial"/>
          <w:spacing w:val="2"/>
          <w:sz w:val="20"/>
        </w:rPr>
      </w:pPr>
    </w:p>
    <w:p w14:paraId="3F82F629" w14:textId="1E2A529F" w:rsidR="005A7BC6" w:rsidRPr="00FB267B" w:rsidRDefault="005A7BC6" w:rsidP="005A7BC6">
      <w:pPr>
        <w:spacing w:before="10"/>
        <w:rPr>
          <w:rFonts w:ascii="Arial"/>
          <w:spacing w:val="2"/>
          <w:sz w:val="20"/>
        </w:rPr>
      </w:pPr>
    </w:p>
    <w:p w14:paraId="6D6CA29B" w14:textId="7BA7073F" w:rsidR="005A7BC6" w:rsidRPr="00FB267B" w:rsidRDefault="005A7BC6" w:rsidP="005A7BC6">
      <w:pPr>
        <w:spacing w:before="10"/>
        <w:rPr>
          <w:rFonts w:ascii="Arial"/>
          <w:spacing w:val="2"/>
          <w:sz w:val="20"/>
        </w:rPr>
      </w:pPr>
    </w:p>
    <w:p w14:paraId="1446C52D" w14:textId="77777777" w:rsidR="00D91C76" w:rsidRDefault="00D91C76" w:rsidP="005A7BC6">
      <w:pPr>
        <w:spacing w:before="30"/>
        <w:rPr>
          <w:rFonts w:ascii="Arial" w:hAnsi="Arial"/>
          <w:b/>
          <w:i/>
          <w:color w:val="2F5496"/>
          <w:sz w:val="24"/>
        </w:rPr>
      </w:pPr>
    </w:p>
    <w:p w14:paraId="7B79D982" w14:textId="77777777" w:rsidR="00D91C76" w:rsidRDefault="00D91C76" w:rsidP="005A7BC6">
      <w:pPr>
        <w:spacing w:before="30"/>
        <w:rPr>
          <w:rFonts w:ascii="Arial" w:hAnsi="Arial"/>
          <w:b/>
          <w:i/>
          <w:color w:val="2F5496"/>
          <w:sz w:val="24"/>
        </w:rPr>
      </w:pPr>
    </w:p>
    <w:p w14:paraId="172EDC29" w14:textId="77777777" w:rsidR="00D91C76" w:rsidRDefault="00D91C76" w:rsidP="005A7BC6">
      <w:pPr>
        <w:spacing w:before="30"/>
        <w:rPr>
          <w:rFonts w:ascii="Arial" w:hAnsi="Arial"/>
          <w:b/>
          <w:i/>
          <w:color w:val="2F5496"/>
          <w:sz w:val="24"/>
        </w:rPr>
      </w:pPr>
    </w:p>
    <w:p w14:paraId="67AB8053" w14:textId="3BDC51DD" w:rsidR="005A7BC6" w:rsidRDefault="005A7BC6" w:rsidP="005A7BC6">
      <w:pPr>
        <w:spacing w:before="30"/>
        <w:rPr>
          <w:rFonts w:ascii="Arial" w:hAnsi="Arial"/>
          <w:b/>
          <w:iCs/>
          <w:color w:val="2F5496"/>
          <w:spacing w:val="1"/>
          <w:sz w:val="24"/>
        </w:rPr>
      </w:pPr>
      <w:r w:rsidRPr="00FB267B">
        <w:rPr>
          <w:rFonts w:ascii="Arial" w:hAnsi="Arial"/>
          <w:b/>
          <w:i/>
          <w:color w:val="2F5496"/>
          <w:sz w:val="24"/>
        </w:rPr>
        <w:t xml:space="preserve">6. </w:t>
      </w:r>
      <w:r w:rsidRPr="00FB267B">
        <w:rPr>
          <w:rFonts w:ascii="Arial" w:hAnsi="Arial"/>
          <w:b/>
          <w:iCs/>
          <w:color w:val="2F5496"/>
          <w:sz w:val="24"/>
        </w:rPr>
        <w:t>Avis</w:t>
      </w:r>
      <w:r w:rsidRPr="00FB267B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FB267B">
        <w:rPr>
          <w:rFonts w:ascii="Arial" w:hAnsi="Arial"/>
          <w:b/>
          <w:iCs/>
          <w:color w:val="2F5496"/>
          <w:sz w:val="24"/>
        </w:rPr>
        <w:t>motivé</w:t>
      </w:r>
      <w:r w:rsidR="00B839CE">
        <w:rPr>
          <w:rFonts w:ascii="Arial" w:hAnsi="Arial"/>
          <w:b/>
          <w:iCs/>
          <w:color w:val="2F5496"/>
          <w:sz w:val="24"/>
        </w:rPr>
        <w:t>(s)</w:t>
      </w:r>
      <w:r w:rsidRPr="00FB267B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FB267B">
        <w:rPr>
          <w:rFonts w:ascii="Arial" w:hAnsi="Arial"/>
          <w:b/>
          <w:iCs/>
          <w:color w:val="2F5496"/>
          <w:sz w:val="24"/>
        </w:rPr>
        <w:t>et</w:t>
      </w:r>
      <w:r w:rsidRPr="00FB267B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FB267B">
        <w:rPr>
          <w:rFonts w:ascii="Arial" w:hAnsi="Arial"/>
          <w:b/>
          <w:iCs/>
          <w:color w:val="2F5496"/>
          <w:sz w:val="24"/>
        </w:rPr>
        <w:t>signature</w:t>
      </w:r>
      <w:r w:rsidR="00B839CE">
        <w:rPr>
          <w:rFonts w:ascii="Arial" w:hAnsi="Arial"/>
          <w:b/>
          <w:iCs/>
          <w:color w:val="2F5496"/>
          <w:sz w:val="24"/>
        </w:rPr>
        <w:t>(s)</w:t>
      </w:r>
      <w:r w:rsidR="00B839CE">
        <w:rPr>
          <w:rFonts w:ascii="Arial" w:hAnsi="Arial"/>
          <w:b/>
          <w:iCs/>
          <w:color w:val="2F5496"/>
          <w:spacing w:val="1"/>
          <w:sz w:val="24"/>
        </w:rPr>
        <w:t> :</w:t>
      </w:r>
    </w:p>
    <w:p w14:paraId="3812A9D8" w14:textId="77777777" w:rsidR="00FB267B" w:rsidRDefault="00FB267B" w:rsidP="005A7BC6">
      <w:pPr>
        <w:spacing w:before="30"/>
        <w:rPr>
          <w:rFonts w:ascii="Arial" w:hAnsi="Arial"/>
          <w:b/>
          <w:iCs/>
          <w:color w:val="2F5496"/>
          <w:spacing w:val="1"/>
          <w:sz w:val="24"/>
        </w:rPr>
      </w:pPr>
    </w:p>
    <w:p w14:paraId="7EB44980" w14:textId="6574BC8B" w:rsidR="00B839CE" w:rsidRDefault="00D91C76" w:rsidP="00B839CE">
      <w:pPr>
        <w:spacing w:before="30"/>
        <w:rPr>
          <w:rFonts w:ascii="Arial" w:hAnsi="Arial"/>
          <w:b/>
          <w:i/>
          <w:spacing w:val="1"/>
          <w:sz w:val="20"/>
          <w:szCs w:val="18"/>
        </w:rPr>
      </w:pPr>
      <w:r w:rsidRPr="00B839CE">
        <w:rPr>
          <w:rFonts w:ascii="Arial" w:hAnsi="Arial"/>
          <w:b/>
          <w:i/>
          <w:color w:val="FF0000"/>
          <w:spacing w:val="1"/>
          <w:sz w:val="20"/>
          <w:szCs w:val="18"/>
        </w:rPr>
        <w:t xml:space="preserve">    </w:t>
      </w:r>
      <w:bookmarkStart w:id="0" w:name="_Hlk208831549"/>
      <w:r w:rsidR="00B839CE" w:rsidRPr="00B839CE">
        <w:rPr>
          <w:rFonts w:ascii="Arial" w:hAnsi="Arial"/>
          <w:b/>
          <w:i/>
          <w:color w:val="FF0000"/>
          <w:spacing w:val="1"/>
          <w:sz w:val="20"/>
          <w:szCs w:val="18"/>
        </w:rPr>
        <w:tab/>
      </w:r>
      <w:r w:rsidR="00B839CE" w:rsidRPr="00B839CE">
        <w:rPr>
          <w:rFonts w:ascii="Arial" w:hAnsi="Arial"/>
          <w:b/>
          <w:i/>
          <w:spacing w:val="1"/>
          <w:sz w:val="20"/>
          <w:szCs w:val="18"/>
        </w:rPr>
        <w:t xml:space="preserve">Pour les enseignants chercheurs : </w:t>
      </w:r>
    </w:p>
    <w:p w14:paraId="4A7202E0" w14:textId="77777777" w:rsidR="00B839CE" w:rsidRDefault="00B839CE" w:rsidP="00B839CE">
      <w:pPr>
        <w:spacing w:before="30"/>
        <w:rPr>
          <w:rFonts w:ascii="Arial" w:hAnsi="Arial"/>
          <w:b/>
          <w:i/>
          <w:spacing w:val="1"/>
          <w:sz w:val="20"/>
          <w:szCs w:val="18"/>
        </w:rPr>
      </w:pPr>
    </w:p>
    <w:p w14:paraId="05847D24" w14:textId="5B3E439A" w:rsidR="00FB267B" w:rsidRPr="00B839CE" w:rsidRDefault="00B839CE" w:rsidP="00B839CE">
      <w:pPr>
        <w:spacing w:before="30"/>
        <w:rPr>
          <w:rFonts w:ascii="Arial" w:hAnsi="Arial"/>
          <w:b/>
          <w:i/>
          <w:spacing w:val="1"/>
          <w:sz w:val="20"/>
          <w:szCs w:val="18"/>
        </w:rPr>
      </w:pPr>
      <w:r w:rsidRPr="00B839CE">
        <w:rPr>
          <w:rFonts w:ascii="Arial" w:hAnsi="Arial"/>
          <w:bCs/>
          <w:i/>
          <w:spacing w:val="1"/>
          <w:sz w:val="20"/>
          <w:szCs w:val="18"/>
        </w:rPr>
        <w:t>Direction de la composante</w:t>
      </w:r>
    </w:p>
    <w:bookmarkEnd w:id="0"/>
    <w:p w14:paraId="18205E3E" w14:textId="0FCE20DC" w:rsidR="00B839CE" w:rsidRPr="00B839CE" w:rsidRDefault="00B839CE" w:rsidP="00B839CE">
      <w:pPr>
        <w:spacing w:before="30"/>
        <w:rPr>
          <w:rFonts w:ascii="Arial" w:hAnsi="Arial"/>
          <w:b/>
          <w:iCs/>
          <w:spacing w:val="1"/>
          <w:sz w:val="20"/>
          <w:szCs w:val="18"/>
        </w:rPr>
      </w:pPr>
    </w:p>
    <w:p w14:paraId="09CD482A" w14:textId="3C7A3120" w:rsidR="00FB267B" w:rsidRDefault="00FB267B" w:rsidP="005A7BC6">
      <w:pPr>
        <w:spacing w:before="30"/>
        <w:rPr>
          <w:rFonts w:ascii="Arial" w:eastAsia="Arial" w:hAnsi="Arial" w:cs="Arial"/>
          <w:sz w:val="24"/>
          <w:szCs w:val="24"/>
        </w:rPr>
      </w:pPr>
    </w:p>
    <w:p w14:paraId="36BB69B3" w14:textId="4377C833" w:rsidR="00B839CE" w:rsidRDefault="00B839CE" w:rsidP="005A7BC6">
      <w:pPr>
        <w:spacing w:before="30"/>
        <w:rPr>
          <w:rFonts w:ascii="Arial" w:eastAsia="Arial" w:hAnsi="Arial" w:cs="Arial"/>
          <w:sz w:val="24"/>
          <w:szCs w:val="24"/>
        </w:rPr>
      </w:pPr>
    </w:p>
    <w:p w14:paraId="654834AD" w14:textId="77777777" w:rsidR="00B839CE" w:rsidRPr="00B839CE" w:rsidRDefault="00B839CE" w:rsidP="005A7BC6">
      <w:pPr>
        <w:spacing w:before="30"/>
        <w:rPr>
          <w:rFonts w:ascii="Arial" w:eastAsia="Arial" w:hAnsi="Arial" w:cs="Arial"/>
          <w:sz w:val="24"/>
          <w:szCs w:val="24"/>
        </w:rPr>
      </w:pPr>
    </w:p>
    <w:p w14:paraId="3966CC77" w14:textId="77777777" w:rsidR="005A7BC6" w:rsidRPr="00B839CE" w:rsidRDefault="005A7BC6" w:rsidP="005A7BC6">
      <w:pPr>
        <w:spacing w:before="18"/>
        <w:ind w:left="124"/>
        <w:rPr>
          <w:rFonts w:ascii="Arial"/>
          <w:sz w:val="20"/>
        </w:rPr>
      </w:pPr>
    </w:p>
    <w:p w14:paraId="37BEC2AE" w14:textId="77777777" w:rsidR="005A7BC6" w:rsidRPr="00FB267B" w:rsidRDefault="005A7BC6" w:rsidP="00B839CE">
      <w:pPr>
        <w:spacing w:before="18"/>
        <w:ind w:left="124"/>
        <w:jc w:val="both"/>
        <w:rPr>
          <w:rFonts w:ascii="Arial"/>
          <w:spacing w:val="3"/>
          <w:sz w:val="20"/>
        </w:rPr>
      </w:pPr>
      <w:r w:rsidRPr="00FB267B">
        <w:rPr>
          <w:rFonts w:ascii="Arial"/>
          <w:sz w:val="20"/>
        </w:rPr>
        <w:t>Classement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(si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plusieurs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candidatures)</w:t>
      </w:r>
      <w:r w:rsidRPr="00FB267B">
        <w:rPr>
          <w:rFonts w:ascii="Arial"/>
          <w:spacing w:val="3"/>
          <w:sz w:val="20"/>
        </w:rPr>
        <w:t>:</w:t>
      </w:r>
    </w:p>
    <w:p w14:paraId="2C3F51B2" w14:textId="77777777" w:rsidR="005A7BC6" w:rsidRPr="00FB267B" w:rsidRDefault="005A7BC6" w:rsidP="00B839CE">
      <w:pPr>
        <w:spacing w:before="18"/>
        <w:ind w:left="124"/>
        <w:jc w:val="both"/>
        <w:rPr>
          <w:rFonts w:ascii="Arial"/>
          <w:spacing w:val="3"/>
          <w:sz w:val="20"/>
        </w:rPr>
      </w:pPr>
    </w:p>
    <w:p w14:paraId="142DF441" w14:textId="4B8AC13F" w:rsidR="005A7BC6" w:rsidRDefault="005A7BC6" w:rsidP="00B839CE">
      <w:pPr>
        <w:spacing w:before="18"/>
        <w:ind w:left="124"/>
        <w:jc w:val="both"/>
        <w:rPr>
          <w:rFonts w:ascii="Arial"/>
          <w:sz w:val="20"/>
        </w:rPr>
      </w:pPr>
      <w:r w:rsidRPr="00FB267B">
        <w:rPr>
          <w:rFonts w:ascii="Arial"/>
          <w:sz w:val="20"/>
        </w:rPr>
        <w:t>Date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et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signature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et cachet</w:t>
      </w:r>
      <w:r>
        <w:rPr>
          <w:rFonts w:ascii="Arial"/>
          <w:sz w:val="20"/>
        </w:rPr>
        <w:t xml:space="preserve"> </w:t>
      </w:r>
    </w:p>
    <w:p w14:paraId="38B2C888" w14:textId="0A32AB4E" w:rsidR="003A0ADB" w:rsidRDefault="003A0ADB" w:rsidP="0056188C">
      <w:pPr>
        <w:ind w:right="-22"/>
        <w:rPr>
          <w:rFonts w:ascii="Calibri" w:hAnsi="Calibri" w:cs="Calibri"/>
          <w:color w:val="002060"/>
          <w:sz w:val="20"/>
        </w:rPr>
      </w:pPr>
    </w:p>
    <w:p w14:paraId="54E28821" w14:textId="118D4E0E" w:rsidR="00B839CE" w:rsidRDefault="00B839CE" w:rsidP="0056188C">
      <w:pPr>
        <w:ind w:right="-22"/>
        <w:rPr>
          <w:rFonts w:ascii="Calibri" w:hAnsi="Calibri" w:cs="Calibri"/>
          <w:color w:val="002060"/>
          <w:sz w:val="20"/>
        </w:rPr>
      </w:pPr>
    </w:p>
    <w:p w14:paraId="74F8306C" w14:textId="77777777" w:rsidR="00B839CE" w:rsidRPr="00B839CE" w:rsidRDefault="00B839CE" w:rsidP="0056188C">
      <w:pPr>
        <w:ind w:right="-22"/>
        <w:rPr>
          <w:rFonts w:ascii="Calibri" w:hAnsi="Calibri" w:cs="Calibri"/>
          <w:bCs/>
          <w:color w:val="002060"/>
          <w:sz w:val="20"/>
        </w:rPr>
      </w:pPr>
    </w:p>
    <w:p w14:paraId="58B1E77C" w14:textId="77777777" w:rsidR="00395A52" w:rsidRPr="00B839CE" w:rsidRDefault="00395A52">
      <w:pPr>
        <w:spacing w:before="10"/>
        <w:rPr>
          <w:rFonts w:ascii="Arial" w:eastAsia="Arial" w:hAnsi="Arial" w:cs="Arial"/>
          <w:bCs/>
          <w:i/>
          <w:sz w:val="16"/>
          <w:szCs w:val="16"/>
        </w:rPr>
      </w:pPr>
    </w:p>
    <w:p w14:paraId="6CF2CBA0" w14:textId="2C5D3EC4" w:rsidR="00B839CE" w:rsidRDefault="00B839CE" w:rsidP="00B839CE">
      <w:pPr>
        <w:spacing w:before="30"/>
        <w:rPr>
          <w:rFonts w:ascii="Arial" w:hAnsi="Arial"/>
          <w:b/>
          <w:i/>
          <w:spacing w:val="1"/>
          <w:sz w:val="20"/>
          <w:szCs w:val="18"/>
        </w:rPr>
      </w:pPr>
      <w:r w:rsidRPr="00B839CE">
        <w:rPr>
          <w:rFonts w:ascii="Arial" w:hAnsi="Arial"/>
          <w:bCs/>
          <w:i/>
          <w:color w:val="FF0000"/>
          <w:spacing w:val="1"/>
          <w:sz w:val="20"/>
          <w:szCs w:val="18"/>
        </w:rPr>
        <w:tab/>
      </w:r>
      <w:r w:rsidRPr="00B839CE">
        <w:rPr>
          <w:rFonts w:ascii="Arial" w:hAnsi="Arial"/>
          <w:b/>
          <w:i/>
          <w:spacing w:val="1"/>
          <w:sz w:val="20"/>
          <w:szCs w:val="18"/>
        </w:rPr>
        <w:t xml:space="preserve">Pour les </w:t>
      </w:r>
      <w:r w:rsidRPr="00B839CE">
        <w:rPr>
          <w:rFonts w:ascii="Arial" w:hAnsi="Arial"/>
          <w:b/>
          <w:i/>
          <w:spacing w:val="1"/>
          <w:sz w:val="20"/>
          <w:szCs w:val="18"/>
        </w:rPr>
        <w:t>personnels BIATSS</w:t>
      </w:r>
      <w:r w:rsidRPr="00B839CE">
        <w:rPr>
          <w:rFonts w:ascii="Arial" w:hAnsi="Arial"/>
          <w:b/>
          <w:i/>
          <w:spacing w:val="1"/>
          <w:sz w:val="20"/>
          <w:szCs w:val="18"/>
        </w:rPr>
        <w:t xml:space="preserve"> : </w:t>
      </w:r>
    </w:p>
    <w:p w14:paraId="78B67B6C" w14:textId="77777777" w:rsidR="00B839CE" w:rsidRPr="00B839CE" w:rsidRDefault="00B839CE" w:rsidP="00B839CE">
      <w:pPr>
        <w:spacing w:before="30"/>
        <w:rPr>
          <w:rFonts w:ascii="Arial" w:hAnsi="Arial"/>
          <w:b/>
          <w:i/>
          <w:spacing w:val="1"/>
          <w:sz w:val="20"/>
          <w:szCs w:val="18"/>
        </w:rPr>
      </w:pPr>
    </w:p>
    <w:p w14:paraId="3C0A6CC5" w14:textId="47556349" w:rsidR="00395A52" w:rsidRP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B839CE">
        <w:rPr>
          <w:rFonts w:ascii="Arial" w:hAnsi="Arial"/>
          <w:bCs/>
          <w:i/>
          <w:spacing w:val="1"/>
          <w:sz w:val="20"/>
          <w:szCs w:val="18"/>
        </w:rPr>
        <w:t xml:space="preserve">Direction </w:t>
      </w:r>
      <w:r w:rsidRPr="00B839CE">
        <w:rPr>
          <w:rFonts w:ascii="Arial" w:hAnsi="Arial"/>
          <w:bCs/>
          <w:i/>
          <w:spacing w:val="1"/>
          <w:sz w:val="20"/>
          <w:szCs w:val="18"/>
        </w:rPr>
        <w:t>Administrative de la structure de rattachement</w:t>
      </w:r>
    </w:p>
    <w:p w14:paraId="31CEC81A" w14:textId="54D2AFD6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31B082EE" w14:textId="5B9BA44C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7CFAEE84" w14:textId="419D4845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49EA64E5" w14:textId="402D7943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2B91D18A" w14:textId="14205894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37F2D725" w14:textId="7A3474D0" w:rsid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41652435" w14:textId="77777777" w:rsidR="00B839CE" w:rsidRPr="00FB267B" w:rsidRDefault="00B839CE" w:rsidP="00B839CE">
      <w:pPr>
        <w:spacing w:before="18"/>
        <w:ind w:left="124"/>
        <w:rPr>
          <w:rFonts w:ascii="Arial"/>
          <w:spacing w:val="3"/>
          <w:sz w:val="20"/>
        </w:rPr>
      </w:pPr>
      <w:r w:rsidRPr="00FB267B">
        <w:rPr>
          <w:rFonts w:ascii="Arial"/>
          <w:sz w:val="20"/>
        </w:rPr>
        <w:t>Classement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(si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plusieurs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candidatures)</w:t>
      </w:r>
      <w:r w:rsidRPr="00FB267B">
        <w:rPr>
          <w:rFonts w:ascii="Arial"/>
          <w:spacing w:val="3"/>
          <w:sz w:val="20"/>
        </w:rPr>
        <w:t>:</w:t>
      </w:r>
    </w:p>
    <w:p w14:paraId="602AEDDA" w14:textId="77777777" w:rsidR="00B839CE" w:rsidRPr="00FB267B" w:rsidRDefault="00B839CE" w:rsidP="00B839CE">
      <w:pPr>
        <w:spacing w:before="18"/>
        <w:ind w:left="124"/>
        <w:rPr>
          <w:rFonts w:ascii="Arial"/>
          <w:spacing w:val="3"/>
          <w:sz w:val="20"/>
        </w:rPr>
      </w:pPr>
    </w:p>
    <w:p w14:paraId="69F3B3E9" w14:textId="77777777" w:rsidR="00B839CE" w:rsidRDefault="00B839CE" w:rsidP="00B839CE">
      <w:pPr>
        <w:spacing w:before="18"/>
        <w:ind w:left="124"/>
        <w:rPr>
          <w:rFonts w:ascii="Arial"/>
          <w:sz w:val="20"/>
        </w:rPr>
      </w:pPr>
      <w:r w:rsidRPr="00FB267B">
        <w:rPr>
          <w:rFonts w:ascii="Arial"/>
          <w:sz w:val="20"/>
        </w:rPr>
        <w:t>Date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et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signature</w:t>
      </w:r>
      <w:r w:rsidRPr="00FB267B">
        <w:rPr>
          <w:rFonts w:ascii="Arial"/>
          <w:spacing w:val="1"/>
          <w:sz w:val="20"/>
        </w:rPr>
        <w:t xml:space="preserve"> </w:t>
      </w:r>
      <w:r w:rsidRPr="00FB267B">
        <w:rPr>
          <w:rFonts w:ascii="Arial"/>
          <w:sz w:val="20"/>
        </w:rPr>
        <w:t>et cachet</w:t>
      </w:r>
      <w:r>
        <w:rPr>
          <w:rFonts w:ascii="Arial"/>
          <w:sz w:val="20"/>
        </w:rPr>
        <w:t xml:space="preserve"> </w:t>
      </w:r>
    </w:p>
    <w:p w14:paraId="49724F9D" w14:textId="77777777" w:rsidR="00B839CE" w:rsidRPr="00B839CE" w:rsidRDefault="00B839CE" w:rsidP="00B839CE">
      <w:pPr>
        <w:spacing w:before="30" w:line="200" w:lineRule="atLeast"/>
        <w:jc w:val="both"/>
        <w:rPr>
          <w:rFonts w:ascii="Arial" w:eastAsia="Arial" w:hAnsi="Arial" w:cs="Arial"/>
          <w:sz w:val="20"/>
          <w:szCs w:val="20"/>
        </w:rPr>
      </w:pPr>
    </w:p>
    <w:sectPr w:rsidR="00B839CE" w:rsidRPr="00B839CE" w:rsidSect="000F343F">
      <w:headerReference w:type="default" r:id="rId8"/>
      <w:footerReference w:type="default" r:id="rId9"/>
      <w:pgSz w:w="11910" w:h="16840"/>
      <w:pgMar w:top="491" w:right="1278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DF62" w14:textId="77777777" w:rsidR="009448CC" w:rsidRDefault="009448CC" w:rsidP="009448CC">
      <w:r>
        <w:separator/>
      </w:r>
    </w:p>
  </w:endnote>
  <w:endnote w:type="continuationSeparator" w:id="0">
    <w:p w14:paraId="3EDEA628" w14:textId="77777777" w:rsidR="009448CC" w:rsidRDefault="009448CC" w:rsidP="009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306033"/>
      <w:docPartObj>
        <w:docPartGallery w:val="Page Numbers (Bottom of Page)"/>
        <w:docPartUnique/>
      </w:docPartObj>
    </w:sdtPr>
    <w:sdtEndPr/>
    <w:sdtContent>
      <w:p w14:paraId="50EAEDD6" w14:textId="70848827" w:rsidR="001C3F4C" w:rsidRDefault="001C3F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F1B15" w14:textId="77777777" w:rsidR="001C3F4C" w:rsidRDefault="001C3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4520" w14:textId="77777777" w:rsidR="009448CC" w:rsidRDefault="009448CC" w:rsidP="009448CC">
      <w:r>
        <w:separator/>
      </w:r>
    </w:p>
  </w:footnote>
  <w:footnote w:type="continuationSeparator" w:id="0">
    <w:p w14:paraId="55E6D256" w14:textId="77777777" w:rsidR="009448CC" w:rsidRDefault="009448CC" w:rsidP="0094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5332" w14:textId="75630F57" w:rsidR="001E7933" w:rsidRPr="00F74100" w:rsidRDefault="001E7933" w:rsidP="000F343F">
    <w:pPr>
      <w:spacing w:before="20" w:line="245" w:lineRule="auto"/>
      <w:ind w:left="567" w:right="497"/>
      <w:rPr>
        <w:rFonts w:ascii="Arial" w:hAnsi="Arial"/>
        <w:b/>
        <w:i/>
        <w:color w:val="0070C0"/>
        <w:spacing w:val="-1"/>
        <w:sz w:val="20"/>
      </w:rPr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6EAC48DC" wp14:editId="2E6F9E76">
          <wp:simplePos x="0" y="0"/>
          <wp:positionH relativeFrom="column">
            <wp:posOffset>4584700</wp:posOffset>
          </wp:positionH>
          <wp:positionV relativeFrom="paragraph">
            <wp:posOffset>-19050</wp:posOffset>
          </wp:positionV>
          <wp:extent cx="2763520" cy="561975"/>
          <wp:effectExtent l="0" t="0" r="0" b="0"/>
          <wp:wrapSquare wrapText="bothSides"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fr-FR" w:bidi="lo-LA"/>
      </w:rPr>
      <w:drawing>
        <wp:inline distT="0" distB="0" distL="0" distR="0" wp14:anchorId="3CB62104" wp14:editId="35B317B7">
          <wp:extent cx="970081" cy="666750"/>
          <wp:effectExtent l="0" t="0" r="0" b="0"/>
          <wp:docPr id="111" name="logoId" descr="http://logos.univ-grenoble-alpes.fr/logos/logo-uga.png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d" descr="http://logos.univ-grenoble-alpes.fr/logos/logo-uga.png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24" cy="722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2FE54" w14:textId="77777777" w:rsidR="001E7933" w:rsidRDefault="001E7933" w:rsidP="001E7933">
    <w:pPr>
      <w:spacing w:before="20" w:line="245" w:lineRule="auto"/>
      <w:ind w:left="301" w:right="39" w:hanging="259"/>
      <w:jc w:val="center"/>
      <w:rPr>
        <w:rFonts w:ascii="Arial" w:hAnsi="Arial"/>
        <w:b/>
        <w:color w:val="0000FF"/>
        <w:spacing w:val="-2"/>
        <w:sz w:val="28"/>
      </w:rPr>
    </w:pPr>
  </w:p>
  <w:p w14:paraId="07882D67" w14:textId="36FB5DE7" w:rsidR="001E7933" w:rsidRDefault="001E7933" w:rsidP="000F343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line="245" w:lineRule="auto"/>
      <w:ind w:left="301" w:right="39" w:hanging="259"/>
      <w:jc w:val="center"/>
      <w:rPr>
        <w:rFonts w:ascii="Arial" w:hAnsi="Arial"/>
        <w:b/>
        <w:color w:val="76923C" w:themeColor="accent3" w:themeShade="BF"/>
        <w:spacing w:val="-2"/>
        <w:sz w:val="28"/>
      </w:rPr>
    </w:pPr>
    <w:r w:rsidRPr="000F343F">
      <w:rPr>
        <w:rFonts w:ascii="Arial" w:hAnsi="Arial"/>
        <w:b/>
        <w:color w:val="76923C" w:themeColor="accent3" w:themeShade="BF"/>
        <w:spacing w:val="-2"/>
        <w:sz w:val="28"/>
      </w:rPr>
      <w:t>Fiche projet de</w:t>
    </w:r>
    <w:r w:rsidRPr="000F343F">
      <w:rPr>
        <w:rFonts w:ascii="Arial" w:hAnsi="Arial"/>
        <w:b/>
        <w:color w:val="76923C" w:themeColor="accent3" w:themeShade="BF"/>
        <w:spacing w:val="1"/>
        <w:sz w:val="28"/>
      </w:rPr>
      <w:t xml:space="preserve"> </w:t>
    </w:r>
    <w:r w:rsidRPr="000F343F">
      <w:rPr>
        <w:rFonts w:ascii="Arial" w:hAnsi="Arial"/>
        <w:b/>
        <w:color w:val="76923C" w:themeColor="accent3" w:themeShade="BF"/>
        <w:spacing w:val="-2"/>
        <w:sz w:val="28"/>
      </w:rPr>
      <w:t>mobilité</w:t>
    </w:r>
    <w:r w:rsidRPr="000F343F">
      <w:rPr>
        <w:rFonts w:ascii="Arial" w:hAnsi="Arial"/>
        <w:b/>
        <w:color w:val="76923C" w:themeColor="accent3" w:themeShade="BF"/>
        <w:sz w:val="28"/>
      </w:rPr>
      <w:t xml:space="preserve"> </w:t>
    </w:r>
    <w:r w:rsidRPr="000F343F">
      <w:rPr>
        <w:rFonts w:ascii="Arial" w:hAnsi="Arial"/>
        <w:b/>
        <w:color w:val="76923C" w:themeColor="accent3" w:themeShade="BF"/>
        <w:spacing w:val="-2"/>
        <w:sz w:val="28"/>
      </w:rPr>
      <w:t>d</w:t>
    </w:r>
    <w:r w:rsidR="000C7A91" w:rsidRPr="000F343F">
      <w:rPr>
        <w:rFonts w:ascii="Arial" w:hAnsi="Arial"/>
        <w:b/>
        <w:color w:val="76923C" w:themeColor="accent3" w:themeShade="BF"/>
        <w:spacing w:val="-2"/>
        <w:sz w:val="28"/>
      </w:rPr>
      <w:t>e formation</w:t>
    </w:r>
    <w:r w:rsidRPr="000F343F">
      <w:rPr>
        <w:rFonts w:ascii="Arial" w:hAnsi="Arial"/>
        <w:b/>
        <w:color w:val="76923C" w:themeColor="accent3" w:themeShade="BF"/>
        <w:spacing w:val="27"/>
        <w:sz w:val="28"/>
      </w:rPr>
      <w:t xml:space="preserve"> </w:t>
    </w:r>
    <w:r w:rsidRPr="000F343F">
      <w:rPr>
        <w:rFonts w:ascii="Arial" w:hAnsi="Arial"/>
        <w:b/>
        <w:color w:val="76923C" w:themeColor="accent3" w:themeShade="BF"/>
        <w:spacing w:val="-2"/>
        <w:sz w:val="28"/>
      </w:rPr>
      <w:t>Erasmus</w:t>
    </w:r>
    <w:r w:rsidRPr="000F343F">
      <w:rPr>
        <w:rFonts w:ascii="Arial" w:hAnsi="Arial"/>
        <w:b/>
        <w:color w:val="76923C" w:themeColor="accent3" w:themeShade="BF"/>
        <w:spacing w:val="6"/>
        <w:sz w:val="28"/>
      </w:rPr>
      <w:t xml:space="preserve"> </w:t>
    </w:r>
    <w:r w:rsidRPr="000F343F">
      <w:rPr>
        <w:rFonts w:ascii="Arial" w:hAnsi="Arial"/>
        <w:b/>
        <w:color w:val="76923C" w:themeColor="accent3" w:themeShade="BF"/>
        <w:sz w:val="28"/>
      </w:rPr>
      <w:t>+</w:t>
    </w:r>
    <w:r w:rsidRPr="000F343F">
      <w:rPr>
        <w:rFonts w:ascii="Arial" w:hAnsi="Arial"/>
        <w:b/>
        <w:color w:val="76923C" w:themeColor="accent3" w:themeShade="BF"/>
        <w:spacing w:val="-1"/>
        <w:sz w:val="28"/>
      </w:rPr>
      <w:t xml:space="preserve"> </w:t>
    </w:r>
    <w:r w:rsidRPr="000F343F">
      <w:rPr>
        <w:rFonts w:ascii="Arial" w:hAnsi="Arial"/>
        <w:b/>
        <w:color w:val="76923C" w:themeColor="accent3" w:themeShade="BF"/>
        <w:spacing w:val="-2"/>
        <w:sz w:val="28"/>
      </w:rPr>
      <w:t>2025</w:t>
    </w:r>
  </w:p>
  <w:p w14:paraId="644E2987" w14:textId="6206343B" w:rsidR="000F343F" w:rsidRPr="000F343F" w:rsidRDefault="000F343F" w:rsidP="000F343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636"/>
        <w:tab w:val="left" w:pos="10016"/>
      </w:tabs>
      <w:spacing w:before="20" w:line="245" w:lineRule="auto"/>
      <w:ind w:left="301" w:right="39" w:hanging="259"/>
      <w:jc w:val="center"/>
      <w:rPr>
        <w:rFonts w:ascii="Arial" w:hAnsi="Arial"/>
        <w:bCs/>
        <w:color w:val="76923C" w:themeColor="accent3" w:themeShade="BF"/>
        <w:spacing w:val="-2"/>
        <w:sz w:val="24"/>
        <w:szCs w:val="20"/>
      </w:rPr>
    </w:pPr>
    <w:r w:rsidRPr="000F343F">
      <w:rPr>
        <w:rFonts w:ascii="Arial" w:hAnsi="Arial"/>
        <w:bCs/>
        <w:color w:val="76923C" w:themeColor="accent3" w:themeShade="BF"/>
        <w:spacing w:val="-2"/>
        <w:sz w:val="24"/>
        <w:szCs w:val="20"/>
      </w:rPr>
      <w:t>à joindre au formulaire de candidature en ligne</w:t>
    </w:r>
    <w:r w:rsidR="00B07744">
      <w:rPr>
        <w:rFonts w:ascii="Arial" w:hAnsi="Arial"/>
        <w:bCs/>
        <w:color w:val="76923C" w:themeColor="accent3" w:themeShade="BF"/>
        <w:spacing w:val="-2"/>
        <w:sz w:val="24"/>
        <w:szCs w:val="20"/>
      </w:rPr>
      <w:t xml:space="preserve"> </w:t>
    </w:r>
  </w:p>
  <w:p w14:paraId="3AC725EB" w14:textId="77777777" w:rsidR="001E7933" w:rsidRDefault="001E79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03B"/>
    <w:multiLevelType w:val="hybridMultilevel"/>
    <w:tmpl w:val="290C0CFE"/>
    <w:lvl w:ilvl="0" w:tplc="A65A7A96">
      <w:start w:val="1"/>
      <w:numFmt w:val="bullet"/>
      <w:lvlText w:val="►"/>
      <w:lvlJc w:val="left"/>
      <w:pPr>
        <w:ind w:left="3883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43" w:hanging="360"/>
      </w:pPr>
      <w:rPr>
        <w:rFonts w:ascii="Wingdings" w:hAnsi="Wingdings" w:hint="default"/>
      </w:rPr>
    </w:lvl>
  </w:abstractNum>
  <w:abstractNum w:abstractNumId="1" w15:restartNumberingAfterBreak="0">
    <w:nsid w:val="23AE0259"/>
    <w:multiLevelType w:val="hybridMultilevel"/>
    <w:tmpl w:val="A09CFD0A"/>
    <w:lvl w:ilvl="0" w:tplc="7F9E4A1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CD32281"/>
    <w:multiLevelType w:val="hybridMultilevel"/>
    <w:tmpl w:val="CF2EA534"/>
    <w:lvl w:ilvl="0" w:tplc="A65A7A96">
      <w:start w:val="1"/>
      <w:numFmt w:val="bullet"/>
      <w:lvlText w:val="►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333C2D"/>
    <w:multiLevelType w:val="hybridMultilevel"/>
    <w:tmpl w:val="D9AE9FE0"/>
    <w:lvl w:ilvl="0" w:tplc="90545F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4B885834"/>
    <w:multiLevelType w:val="hybridMultilevel"/>
    <w:tmpl w:val="86DE7176"/>
    <w:lvl w:ilvl="0" w:tplc="267232CE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955529"/>
    <w:multiLevelType w:val="hybridMultilevel"/>
    <w:tmpl w:val="BB1A5C70"/>
    <w:lvl w:ilvl="0" w:tplc="040C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C45ABD"/>
    <w:multiLevelType w:val="hybridMultilevel"/>
    <w:tmpl w:val="44C4869A"/>
    <w:lvl w:ilvl="0" w:tplc="A65A7A96">
      <w:start w:val="1"/>
      <w:numFmt w:val="bullet"/>
      <w:lvlText w:val="►"/>
      <w:lvlJc w:val="left"/>
      <w:pPr>
        <w:ind w:left="121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E790AC1"/>
    <w:multiLevelType w:val="hybridMultilevel"/>
    <w:tmpl w:val="96A8503E"/>
    <w:lvl w:ilvl="0" w:tplc="A65A7A96">
      <w:start w:val="1"/>
      <w:numFmt w:val="bullet"/>
      <w:lvlText w:val="►"/>
      <w:lvlJc w:val="left"/>
      <w:pPr>
        <w:ind w:left="157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2"/>
    <w:rsid w:val="000C3399"/>
    <w:rsid w:val="000C7A91"/>
    <w:rsid w:val="000F343F"/>
    <w:rsid w:val="001C3F4C"/>
    <w:rsid w:val="001E7933"/>
    <w:rsid w:val="00392BB7"/>
    <w:rsid w:val="00395A52"/>
    <w:rsid w:val="003A0ADB"/>
    <w:rsid w:val="003B32C7"/>
    <w:rsid w:val="00425ED6"/>
    <w:rsid w:val="004A50D6"/>
    <w:rsid w:val="004B5E24"/>
    <w:rsid w:val="0056188C"/>
    <w:rsid w:val="005A7BC6"/>
    <w:rsid w:val="00693FF9"/>
    <w:rsid w:val="006975C3"/>
    <w:rsid w:val="0076129D"/>
    <w:rsid w:val="007D5DF1"/>
    <w:rsid w:val="00817500"/>
    <w:rsid w:val="009448CC"/>
    <w:rsid w:val="00A064DB"/>
    <w:rsid w:val="00A2472E"/>
    <w:rsid w:val="00B07744"/>
    <w:rsid w:val="00B523EA"/>
    <w:rsid w:val="00B76EAA"/>
    <w:rsid w:val="00B839CE"/>
    <w:rsid w:val="00B95D9A"/>
    <w:rsid w:val="00C35E17"/>
    <w:rsid w:val="00CF42F6"/>
    <w:rsid w:val="00D00058"/>
    <w:rsid w:val="00D063A5"/>
    <w:rsid w:val="00D660D5"/>
    <w:rsid w:val="00D91C76"/>
    <w:rsid w:val="00E06550"/>
    <w:rsid w:val="00E93A0B"/>
    <w:rsid w:val="00ED6799"/>
    <w:rsid w:val="00F74100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FE9902"/>
  <w15:docId w15:val="{4B7D70B0-E266-4564-AC4F-E1AB4631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Palatino Linotype" w:eastAsia="Palatino Linotype" w:hAnsi="Palatino Linotype"/>
      <w:b/>
      <w:bCs/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9"/>
    </w:pPr>
    <w:rPr>
      <w:rFonts w:ascii="Arial" w:eastAsia="Arial" w:hAnsi="Arial"/>
      <w:i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denotedefin">
    <w:name w:val="endnote reference"/>
    <w:rsid w:val="009448CC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9448CC"/>
    <w:pPr>
      <w:widowControl/>
    </w:pPr>
    <w:rPr>
      <w:sz w:val="20"/>
      <w:szCs w:val="20"/>
      <w:lang w:val="it-IT"/>
    </w:rPr>
  </w:style>
  <w:style w:type="character" w:customStyle="1" w:styleId="NotedefinCar">
    <w:name w:val="Note de fin Car"/>
    <w:basedOn w:val="Policepardfaut"/>
    <w:link w:val="Notedefin"/>
    <w:rsid w:val="009448CC"/>
    <w:rPr>
      <w:sz w:val="20"/>
      <w:szCs w:val="20"/>
      <w:lang w:val="it-IT"/>
    </w:rPr>
  </w:style>
  <w:style w:type="paragraph" w:styleId="En-tte">
    <w:name w:val="header"/>
    <w:basedOn w:val="Normal"/>
    <w:link w:val="En-tteCar"/>
    <w:uiPriority w:val="99"/>
    <w:unhideWhenUsed/>
    <w:rsid w:val="001E79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933"/>
  </w:style>
  <w:style w:type="paragraph" w:styleId="Pieddepage">
    <w:name w:val="footer"/>
    <w:basedOn w:val="Normal"/>
    <w:link w:val="PieddepageCar"/>
    <w:uiPriority w:val="99"/>
    <w:unhideWhenUsed/>
    <w:rsid w:val="001E79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933"/>
  </w:style>
  <w:style w:type="character" w:styleId="Marquedecommentaire">
    <w:name w:val="annotation reference"/>
    <w:basedOn w:val="Policepardfaut"/>
    <w:uiPriority w:val="99"/>
    <w:semiHidden/>
    <w:unhideWhenUsed/>
    <w:rsid w:val="00E065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65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655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65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6550"/>
    <w:rPr>
      <w:b/>
      <w:bCs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FB267B"/>
    <w:rPr>
      <w:b/>
      <w:bCs/>
    </w:rPr>
  </w:style>
  <w:style w:type="character" w:styleId="Accentuation">
    <w:name w:val="Emphasis"/>
    <w:basedOn w:val="Policepardfaut"/>
    <w:uiPriority w:val="20"/>
    <w:qFormat/>
    <w:rsid w:val="00FB2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univ-grenoble-alpes.f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1A4C-04FC-43A8-A33B-54267BE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janinn</dc:creator>
  <cp:lastModifiedBy>FATIMA-ZOHRA CHERRAD</cp:lastModifiedBy>
  <cp:revision>9</cp:revision>
  <dcterms:created xsi:type="dcterms:W3CDTF">2025-09-12T07:28:00Z</dcterms:created>
  <dcterms:modified xsi:type="dcterms:W3CDTF">2025-09-15T10:28:00Z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2025-09-09T00:00:00Z</vt:filetime>
  </property>
</Properties>
</file>